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B94" w:rsidRDefault="007426A5">
      <w:pPr>
        <w:pStyle w:val="a3"/>
        <w:spacing w:before="73"/>
        <w:ind w:left="1417" w:right="1415"/>
        <w:jc w:val="center"/>
      </w:pPr>
      <w:r>
        <w:t>ВСЕРОССИЙСКАЯОЛИМПИАДАШКО</w:t>
      </w:r>
      <w:r w:rsidR="0061094F">
        <w:t>ЛЬНИКОВ ПО ИСКУССТВУ (МХК). 2024–2025</w:t>
      </w:r>
      <w:r>
        <w:t xml:space="preserve"> уч. г.</w:t>
      </w:r>
    </w:p>
    <w:p w:rsidR="006F0B94" w:rsidRDefault="007426A5">
      <w:pPr>
        <w:pStyle w:val="a3"/>
        <w:spacing w:line="321" w:lineRule="exact"/>
        <w:ind w:left="1423" w:right="1415"/>
        <w:jc w:val="center"/>
      </w:pPr>
      <w:r>
        <w:t>ШКОЛЬНЫЙЭТАП.10</w:t>
      </w:r>
      <w:r>
        <w:rPr>
          <w:spacing w:val="-4"/>
        </w:rPr>
        <w:t xml:space="preserve"> КЛАСС</w:t>
      </w:r>
    </w:p>
    <w:p w:rsidR="006F0B94" w:rsidRDefault="006F0B94">
      <w:pPr>
        <w:pStyle w:val="a3"/>
        <w:spacing w:before="4"/>
        <w:ind w:left="0"/>
      </w:pPr>
    </w:p>
    <w:p w:rsidR="006F0B94" w:rsidRDefault="007426A5">
      <w:pPr>
        <w:ind w:left="3354"/>
        <w:jc w:val="both"/>
        <w:rPr>
          <w:b/>
          <w:sz w:val="28"/>
        </w:rPr>
      </w:pPr>
      <w:r>
        <w:rPr>
          <w:b/>
          <w:color w:val="212121"/>
          <w:sz w:val="28"/>
        </w:rPr>
        <w:t>Уважаемый</w:t>
      </w:r>
      <w:r>
        <w:rPr>
          <w:b/>
          <w:color w:val="212121"/>
          <w:spacing w:val="-2"/>
          <w:sz w:val="28"/>
        </w:rPr>
        <w:t>участник!</w:t>
      </w:r>
    </w:p>
    <w:p w:rsidR="006F0B94" w:rsidRDefault="007426A5">
      <w:pPr>
        <w:pStyle w:val="a3"/>
        <w:spacing w:before="117"/>
        <w:ind w:right="116"/>
        <w:jc w:val="both"/>
      </w:pPr>
      <w:r>
        <w:t>ПривыполнениизаданийВампредстоитопределённаяработа,которуюлучше организовывать следующим образом:</w:t>
      </w:r>
    </w:p>
    <w:p w:rsidR="006F0B94" w:rsidRDefault="007426A5">
      <w:pPr>
        <w:pStyle w:val="a4"/>
        <w:numPr>
          <w:ilvl w:val="0"/>
          <w:numId w:val="5"/>
        </w:numPr>
        <w:tabs>
          <w:tab w:val="left" w:pos="424"/>
        </w:tabs>
        <w:spacing w:before="120"/>
        <w:ind w:right="116" w:firstLine="0"/>
        <w:jc w:val="both"/>
        <w:rPr>
          <w:sz w:val="28"/>
        </w:rPr>
      </w:pPr>
      <w:r>
        <w:rPr>
          <w:sz w:val="28"/>
        </w:rPr>
        <w:t xml:space="preserve">внимательно прочитайте задание и посмотрите на предложенные Вам </w:t>
      </w:r>
      <w:r>
        <w:rPr>
          <w:spacing w:val="-2"/>
          <w:sz w:val="28"/>
        </w:rPr>
        <w:t>источники;</w:t>
      </w:r>
    </w:p>
    <w:p w:rsidR="006F0B94" w:rsidRDefault="007426A5">
      <w:pPr>
        <w:pStyle w:val="a4"/>
        <w:numPr>
          <w:ilvl w:val="0"/>
          <w:numId w:val="5"/>
        </w:numPr>
        <w:tabs>
          <w:tab w:val="left" w:pos="362"/>
        </w:tabs>
        <w:spacing w:before="119"/>
        <w:ind w:right="108" w:firstLine="0"/>
        <w:jc w:val="both"/>
        <w:rPr>
          <w:sz w:val="28"/>
        </w:rPr>
      </w:pPr>
      <w:r>
        <w:rPr>
          <w:sz w:val="28"/>
        </w:rPr>
        <w:t>если Вы не уверены в ответе, не волнуйтесь – в материале заданий очень часто содержатся важные детали, опираясь на которые Вы логически можете прийти к верному ответу;</w:t>
      </w:r>
    </w:p>
    <w:p w:rsidR="006F0B94" w:rsidRDefault="007426A5">
      <w:pPr>
        <w:pStyle w:val="a4"/>
        <w:numPr>
          <w:ilvl w:val="0"/>
          <w:numId w:val="5"/>
        </w:numPr>
        <w:tabs>
          <w:tab w:val="left" w:pos="355"/>
        </w:tabs>
        <w:spacing w:before="122"/>
        <w:ind w:right="111" w:firstLine="0"/>
        <w:rPr>
          <w:sz w:val="28"/>
        </w:rPr>
      </w:pPr>
      <w:r>
        <w:rPr>
          <w:sz w:val="28"/>
        </w:rPr>
        <w:t>чётко рас</w:t>
      </w:r>
      <w:r>
        <w:rPr>
          <w:sz w:val="28"/>
        </w:rPr>
        <w:t>пределяйте собственное время, обращая внимание на количество баллов за каждое задание.</w:t>
      </w:r>
    </w:p>
    <w:p w:rsidR="006F0B94" w:rsidRDefault="007426A5">
      <w:pPr>
        <w:pStyle w:val="a3"/>
        <w:spacing w:before="119"/>
      </w:pPr>
      <w:r>
        <w:t>ЗакаждыйправильныйответВыможетеполучитьопределённоечленами жюри количество баллов, но не выше указанной максимальной оценки.</w:t>
      </w:r>
    </w:p>
    <w:p w:rsidR="006F0B94" w:rsidRDefault="007426A5">
      <w:pPr>
        <w:pStyle w:val="a3"/>
        <w:spacing w:before="119"/>
      </w:pPr>
      <w:r>
        <w:t>Сумманабранныхбалловзавсерешённыевопрос</w:t>
      </w:r>
      <w:r>
        <w:t>ы –итогВашейработы. Максимальное количество баллов – 80.</w:t>
      </w:r>
    </w:p>
    <w:p w:rsidR="006F0B94" w:rsidRDefault="007426A5">
      <w:pPr>
        <w:pStyle w:val="a3"/>
        <w:spacing w:before="122"/>
      </w:pPr>
      <w:r>
        <w:t>Заданиясчитаютсявыполненными,еслиВывовремясдалиихчленам</w:t>
      </w:r>
      <w:r>
        <w:rPr>
          <w:spacing w:val="-2"/>
        </w:rPr>
        <w:t>жюри.</w:t>
      </w:r>
    </w:p>
    <w:p w:rsidR="006F0B94" w:rsidRDefault="006F0B94">
      <w:pPr>
        <w:pStyle w:val="a3"/>
        <w:spacing w:before="127"/>
        <w:ind w:left="0"/>
      </w:pPr>
    </w:p>
    <w:p w:rsidR="006F0B94" w:rsidRDefault="007426A5">
      <w:pPr>
        <w:ind w:left="1421" w:right="1415"/>
        <w:jc w:val="center"/>
        <w:rPr>
          <w:b/>
          <w:i/>
          <w:sz w:val="28"/>
        </w:rPr>
      </w:pPr>
      <w:r>
        <w:rPr>
          <w:b/>
          <w:i/>
          <w:color w:val="212121"/>
          <w:sz w:val="28"/>
        </w:rPr>
        <w:t>Желаем</w:t>
      </w:r>
      <w:r>
        <w:rPr>
          <w:b/>
          <w:i/>
          <w:color w:val="212121"/>
          <w:spacing w:val="-2"/>
          <w:sz w:val="28"/>
        </w:rPr>
        <w:t>успеха!</w:t>
      </w:r>
    </w:p>
    <w:p w:rsidR="006F0B94" w:rsidRDefault="006F0B94">
      <w:pPr>
        <w:jc w:val="center"/>
        <w:rPr>
          <w:sz w:val="28"/>
        </w:rPr>
        <w:sectPr w:rsidR="006F0B94">
          <w:footerReference w:type="default" r:id="rId7"/>
          <w:type w:val="continuous"/>
          <w:pgSz w:w="11910" w:h="16840"/>
          <w:pgMar w:top="1320" w:right="1020" w:bottom="820" w:left="1300" w:header="0" w:footer="638" w:gutter="0"/>
          <w:pgNumType w:start="1"/>
          <w:cols w:space="720"/>
        </w:sectPr>
      </w:pPr>
    </w:p>
    <w:p w:rsidR="006F0B94" w:rsidRDefault="007426A5">
      <w:pPr>
        <w:spacing w:before="138"/>
        <w:ind w:left="1419" w:right="1415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5"/>
          <w:sz w:val="28"/>
        </w:rPr>
        <w:t>1–3</w:t>
      </w:r>
    </w:p>
    <w:p w:rsidR="006F0B94" w:rsidRDefault="007426A5">
      <w:pPr>
        <w:pStyle w:val="a3"/>
        <w:spacing w:before="235" w:line="242" w:lineRule="auto"/>
        <w:ind w:right="113"/>
        <w:jc w:val="both"/>
      </w:pPr>
      <w:r>
        <w:t>Внимательно прочтите фрагмент размышлений искусствоведа Эрнста Гомбриха об искусстве XVII века и выполните задания.</w:t>
      </w:r>
    </w:p>
    <w:p w:rsidR="006F0B94" w:rsidRDefault="007426A5">
      <w:pPr>
        <w:pStyle w:val="a3"/>
        <w:spacing w:before="115"/>
        <w:ind w:right="103"/>
        <w:jc w:val="both"/>
      </w:pPr>
      <w:r>
        <w:rPr>
          <w:spacing w:val="-2"/>
        </w:rPr>
        <w:t xml:space="preserve">«ИскусствоXVIIвеканебылопростымпродолжениемманьеризма.Покрайней </w:t>
      </w:r>
      <w:r>
        <w:t xml:space="preserve">мере, сами современники считали, что необходимо свернуть с заезженной и </w:t>
      </w:r>
      <w:r>
        <w:t xml:space="preserve">пагубной маньеристической колеи. Об искусстве в то время говорили много, особенновРиме,гдеобразованныелюдилюбилипредаватьсярассуждениямо </w:t>
      </w:r>
      <w:r>
        <w:rPr>
          <w:spacing w:val="-2"/>
        </w:rPr>
        <w:t xml:space="preserve">различных«направлениях»,сравниватьсовременныххудожниковспрежними, </w:t>
      </w:r>
      <w:r>
        <w:rPr>
          <w:spacing w:val="-4"/>
        </w:rPr>
        <w:t>включатьсявихпрофессиональныеспоры,поддерживаятуили</w:t>
      </w:r>
      <w:r>
        <w:rPr>
          <w:spacing w:val="-4"/>
        </w:rPr>
        <w:t xml:space="preserve">другуюсторону. </w:t>
      </w:r>
      <w:r>
        <w:t>Воцарившаясявхудожественноммиредискуссионнаяатмосферабылачем-то новым.НачалоэтомуявлениюбылоположеновXVIвеке,когдаобсуждались вопросы о сравнительных преимуществах живописи и скульптуры, рисунка и цвета (флорентийцы отдавали предпочтение ри</w:t>
      </w:r>
      <w:r>
        <w:t xml:space="preserve">сунку, венецианцы – цвету). Теперь дискуссии приняли иное направление: спорили о двух художниках, </w:t>
      </w:r>
      <w:r>
        <w:rPr>
          <w:spacing w:val="-4"/>
        </w:rPr>
        <w:t xml:space="preserve">прибывшихвРимизсевернойИталиии отстаивавшихпрямопротивоположные </w:t>
      </w:r>
      <w:r>
        <w:t>позиции. Один из них – болонец Аннибале Карраччи (1560–1609), другой – уроженец миланской о</w:t>
      </w:r>
      <w:r>
        <w:t>крестности Микеланджело да Караваджо (1573–1610). Обастремилисьпреодолетьманьеризм,новиделиразныевыходы.</w:t>
      </w:r>
    </w:p>
    <w:p w:rsidR="006F0B94" w:rsidRDefault="007426A5">
      <w:pPr>
        <w:pStyle w:val="a3"/>
        <w:spacing w:before="120"/>
        <w:ind w:right="112"/>
        <w:jc w:val="both"/>
      </w:pPr>
      <w:r>
        <w:t xml:space="preserve">Аннибале Карраччи, принадлежавший к семье живописцев, в молодости испытал влияние венецианцев и Корреджо. По прибытии в Рим он был очарован Рафаэлем, </w:t>
      </w:r>
      <w:r>
        <w:t>стал его преданным почитателем. Карраччи полагал, что необходимовернутьвживописьспокойнуюкрасотурафаэлевскихобразов, ане противостоять им, как делали маньеристы. Позднее критики приписали ему намерение взять все лучшее у великих мастеров прошлого, но мало</w:t>
      </w:r>
      <w:r>
        <w:t>вероятно, чтобы он сам выдвинул такую эклектичную программу. Она сложилась позднее, в художественных академиях и школах, принявших творчество Карраччи за образец…</w:t>
      </w:r>
    </w:p>
    <w:p w:rsidR="006F0B94" w:rsidRDefault="007426A5">
      <w:pPr>
        <w:pStyle w:val="a3"/>
        <w:spacing w:before="119"/>
        <w:ind w:right="104"/>
        <w:jc w:val="both"/>
      </w:pPr>
      <w:r>
        <w:t xml:space="preserve">…поладить с Караваджо было не так-то просто: он обладал вспыльчивым, </w:t>
      </w:r>
      <w:r>
        <w:rPr>
          <w:spacing w:val="-6"/>
        </w:rPr>
        <w:t>буйным темпераментом, в</w:t>
      </w:r>
      <w:r>
        <w:rPr>
          <w:spacing w:val="-6"/>
        </w:rPr>
        <w:t xml:space="preserve"> спорах легко раздражался, переходил к оскорблениям, </w:t>
      </w:r>
      <w:r>
        <w:rPr>
          <w:spacing w:val="-4"/>
        </w:rPr>
        <w:t xml:space="preserve">атоипускалвходкинжал.Всвоёмтворчествеоншёлпутём,противоположным </w:t>
      </w:r>
      <w:r>
        <w:t>Карраччи. Караваджо не боялся безобразного (для него это было бы лишь презренной слабостью) и хотел только одного – правды в искусстве. Пр</w:t>
      </w:r>
      <w:r>
        <w:t xml:space="preserve">авды такой,каконеёвидел.Никлассическиеобразцы,ни«идеалыпрекрасного»не </w:t>
      </w:r>
      <w:r>
        <w:rPr>
          <w:spacing w:val="-2"/>
        </w:rPr>
        <w:t xml:space="preserve">вызывалиунегопочтения.Онхотелпокончитьсовсемиусловностями,творить </w:t>
      </w:r>
      <w:r>
        <w:t>заново,счистоголиста.Вегонеуваженииктрадициииныеусматривалилишь намерение шокировать публику. Караваджо был одним из пе</w:t>
      </w:r>
      <w:r>
        <w:t xml:space="preserve">рвых в истории художников, навлёкших на себя такие обвинения, и первым, удостоившимся </w:t>
      </w:r>
      <w:r>
        <w:rPr>
          <w:spacing w:val="-4"/>
        </w:rPr>
        <w:t xml:space="preserve">критическогоярлыка–презрительнойклички«натуралист».Ноонбылслишком </w:t>
      </w:r>
      <w:r>
        <w:rPr>
          <w:spacing w:val="-6"/>
        </w:rPr>
        <w:t xml:space="preserve">серьёзным художником, чтобы работать на сенсацию, поднимать искусственную </w:t>
      </w:r>
      <w:r>
        <w:t>шумихувокругсвоегоимени.Покак</w:t>
      </w:r>
      <w:r>
        <w:t>ритикиспорили,онупорноработал…</w:t>
      </w:r>
    </w:p>
    <w:p w:rsidR="006F0B94" w:rsidRDefault="006F0B94">
      <w:pPr>
        <w:jc w:val="both"/>
        <w:sectPr w:rsidR="006F0B94">
          <w:headerReference w:type="default" r:id="rId8"/>
          <w:footerReference w:type="default" r:id="rId9"/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6F0B94">
      <w:pPr>
        <w:pStyle w:val="a3"/>
        <w:spacing w:before="2"/>
        <w:ind w:left="0"/>
        <w:rPr>
          <w:sz w:val="12"/>
        </w:rPr>
      </w:pPr>
    </w:p>
    <w:tbl>
      <w:tblPr>
        <w:tblStyle w:val="TableNormal"/>
        <w:tblW w:w="0" w:type="auto"/>
        <w:tblInd w:w="373" w:type="dxa"/>
        <w:tblLayout w:type="fixed"/>
        <w:tblLook w:val="01E0"/>
      </w:tblPr>
      <w:tblGrid>
        <w:gridCol w:w="4514"/>
        <w:gridCol w:w="4514"/>
      </w:tblGrid>
      <w:tr w:rsidR="006F0B94">
        <w:trPr>
          <w:trHeight w:val="4114"/>
        </w:trPr>
        <w:tc>
          <w:tcPr>
            <w:tcW w:w="4514" w:type="dxa"/>
          </w:tcPr>
          <w:p w:rsidR="006F0B94" w:rsidRDefault="007426A5">
            <w:pPr>
              <w:pStyle w:val="TableParagraph"/>
              <w:ind w:left="9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6389" cy="2236279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89" cy="223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87"/>
              <w:ind w:left="21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14" w:type="dxa"/>
          </w:tcPr>
          <w:p w:rsidR="006F0B94" w:rsidRDefault="007426A5">
            <w:pPr>
              <w:pStyle w:val="TableParagraph"/>
              <w:ind w:left="213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1495" cy="2258949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495" cy="225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51"/>
              <w:ind w:right="209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6F0B94">
        <w:trPr>
          <w:trHeight w:val="3882"/>
        </w:trPr>
        <w:tc>
          <w:tcPr>
            <w:tcW w:w="4514" w:type="dxa"/>
          </w:tcPr>
          <w:p w:rsidR="006F0B94" w:rsidRDefault="006F0B94">
            <w:pPr>
              <w:pStyle w:val="TableParagraph"/>
              <w:spacing w:before="7"/>
              <w:rPr>
                <w:sz w:val="16"/>
              </w:rPr>
            </w:pPr>
          </w:p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5467" cy="1993582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67" cy="199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44"/>
              <w:ind w:left="21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514" w:type="dxa"/>
          </w:tcPr>
          <w:p w:rsidR="006F0B94" w:rsidRDefault="006F0B94">
            <w:pPr>
              <w:pStyle w:val="TableParagraph"/>
              <w:spacing w:before="2"/>
              <w:rPr>
                <w:sz w:val="7"/>
              </w:rPr>
            </w:pPr>
          </w:p>
          <w:p w:rsidR="006F0B94" w:rsidRDefault="007426A5">
            <w:pPr>
              <w:pStyle w:val="TableParagraph"/>
              <w:ind w:left="213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0027" cy="2070353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027" cy="207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31"/>
              <w:ind w:right="209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6F0B94">
        <w:trPr>
          <w:trHeight w:val="4831"/>
        </w:trPr>
        <w:tc>
          <w:tcPr>
            <w:tcW w:w="4514" w:type="dxa"/>
          </w:tcPr>
          <w:p w:rsidR="006F0B94" w:rsidRDefault="006F0B94">
            <w:pPr>
              <w:pStyle w:val="TableParagraph"/>
              <w:spacing w:before="3"/>
              <w:rPr>
                <w:sz w:val="7"/>
              </w:rPr>
            </w:pPr>
          </w:p>
          <w:p w:rsidR="006F0B94" w:rsidRDefault="007426A5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24888" cy="2682716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888" cy="268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200" w:line="302" w:lineRule="exact"/>
              <w:ind w:left="211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514" w:type="dxa"/>
          </w:tcPr>
          <w:p w:rsidR="006F0B94" w:rsidRDefault="006F0B94">
            <w:pPr>
              <w:pStyle w:val="TableParagraph"/>
              <w:spacing w:before="4"/>
              <w:rPr>
                <w:sz w:val="8"/>
              </w:rPr>
            </w:pPr>
          </w:p>
          <w:p w:rsidR="006F0B94" w:rsidRDefault="007426A5">
            <w:pPr>
              <w:pStyle w:val="TableParagraph"/>
              <w:ind w:left="213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19959" cy="2719959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959" cy="271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9" w:line="302" w:lineRule="exact"/>
              <w:ind w:right="209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</w:tbl>
    <w:p w:rsidR="006F0B94" w:rsidRDefault="006F0B94">
      <w:pPr>
        <w:spacing w:line="302" w:lineRule="exact"/>
        <w:jc w:val="right"/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6F0B94">
      <w:pPr>
        <w:pStyle w:val="a3"/>
        <w:spacing w:before="2"/>
        <w:ind w:left="0"/>
        <w:rPr>
          <w:sz w:val="12"/>
        </w:rPr>
      </w:pPr>
    </w:p>
    <w:tbl>
      <w:tblPr>
        <w:tblStyle w:val="TableNormal"/>
        <w:tblW w:w="0" w:type="auto"/>
        <w:tblInd w:w="373" w:type="dxa"/>
        <w:tblLayout w:type="fixed"/>
        <w:tblLook w:val="01E0"/>
      </w:tblPr>
      <w:tblGrid>
        <w:gridCol w:w="4514"/>
        <w:gridCol w:w="4514"/>
      </w:tblGrid>
      <w:tr w:rsidR="006F0B94">
        <w:trPr>
          <w:trHeight w:val="6146"/>
        </w:trPr>
        <w:tc>
          <w:tcPr>
            <w:tcW w:w="4514" w:type="dxa"/>
          </w:tcPr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2771" cy="3579114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771" cy="357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02"/>
              <w:ind w:left="2112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514" w:type="dxa"/>
          </w:tcPr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spacing w:before="183"/>
              <w:rPr>
                <w:sz w:val="20"/>
              </w:rPr>
            </w:pPr>
          </w:p>
          <w:p w:rsidR="006F0B94" w:rsidRDefault="007426A5">
            <w:pPr>
              <w:pStyle w:val="TableParagraph"/>
              <w:ind w:left="213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19892" cy="2133219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892" cy="213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6"/>
              <w:ind w:left="17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6F0B94">
        <w:trPr>
          <w:trHeight w:val="4068"/>
        </w:trPr>
        <w:tc>
          <w:tcPr>
            <w:tcW w:w="4514" w:type="dxa"/>
          </w:tcPr>
          <w:p w:rsidR="006F0B94" w:rsidRDefault="006F0B94">
            <w:pPr>
              <w:pStyle w:val="TableParagraph"/>
              <w:spacing w:before="3" w:after="1"/>
              <w:rPr>
                <w:sz w:val="7"/>
              </w:rPr>
            </w:pPr>
          </w:p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3531" cy="2242185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31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30" w:line="302" w:lineRule="exact"/>
              <w:ind w:left="2112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514" w:type="dxa"/>
          </w:tcPr>
          <w:p w:rsidR="006F0B94" w:rsidRDefault="006F0B94">
            <w:pPr>
              <w:pStyle w:val="TableParagraph"/>
              <w:spacing w:before="10"/>
              <w:rPr>
                <w:sz w:val="11"/>
              </w:rPr>
            </w:pPr>
          </w:p>
          <w:p w:rsidR="006F0B94" w:rsidRDefault="007426A5">
            <w:pPr>
              <w:pStyle w:val="TableParagraph"/>
              <w:ind w:left="213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1495" cy="2212848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495" cy="221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3" w:line="302" w:lineRule="exact"/>
              <w:ind w:left="179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</w:tbl>
    <w:p w:rsidR="006F0B94" w:rsidRDefault="007426A5">
      <w:pPr>
        <w:pStyle w:val="a4"/>
        <w:numPr>
          <w:ilvl w:val="0"/>
          <w:numId w:val="4"/>
        </w:numPr>
        <w:tabs>
          <w:tab w:val="left" w:pos="369"/>
        </w:tabs>
        <w:spacing w:before="282"/>
        <w:ind w:right="110" w:firstLine="0"/>
        <w:rPr>
          <w:sz w:val="28"/>
        </w:rPr>
      </w:pPr>
      <w:r>
        <w:rPr>
          <w:spacing w:val="-4"/>
          <w:sz w:val="28"/>
        </w:rPr>
        <w:t>Исходя</w:t>
      </w:r>
      <w:r>
        <w:rPr>
          <w:spacing w:val="-4"/>
          <w:sz w:val="28"/>
        </w:rPr>
        <w:t xml:space="preserve">изобщейхарактеристикитворчестваАннибалеКарраччииКараваджо, </w:t>
      </w:r>
      <w:r>
        <w:rPr>
          <w:sz w:val="28"/>
        </w:rPr>
        <w:t>разделитеизображениянадвегруппыпоавторству.</w:t>
      </w:r>
    </w:p>
    <w:p w:rsidR="006F0B94" w:rsidRDefault="007426A5">
      <w:pPr>
        <w:pStyle w:val="a3"/>
        <w:spacing w:before="120"/>
      </w:pPr>
      <w:r>
        <w:rPr>
          <w:spacing w:val="-5"/>
        </w:rPr>
        <w:t>Заполните</w:t>
      </w:r>
      <w:r>
        <w:rPr>
          <w:spacing w:val="-2"/>
        </w:rPr>
        <w:t xml:space="preserve"> таблицу.</w:t>
      </w:r>
    </w:p>
    <w:p w:rsidR="006F0B94" w:rsidRDefault="007426A5">
      <w:pPr>
        <w:spacing w:before="245"/>
        <w:ind w:left="118"/>
        <w:rPr>
          <w:b/>
          <w:sz w:val="28"/>
        </w:rPr>
      </w:pPr>
      <w:r>
        <w:rPr>
          <w:b/>
          <w:spacing w:val="-2"/>
          <w:sz w:val="28"/>
        </w:rPr>
        <w:t>Ответы:</w:t>
      </w:r>
    </w:p>
    <w:p w:rsidR="006F0B94" w:rsidRDefault="006F0B94">
      <w:pPr>
        <w:pStyle w:val="a3"/>
        <w:spacing w:before="6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4"/>
      </w:tblGrid>
      <w:tr w:rsidR="006F0B94">
        <w:trPr>
          <w:trHeight w:val="323"/>
        </w:trPr>
        <w:tc>
          <w:tcPr>
            <w:tcW w:w="2122" w:type="dxa"/>
          </w:tcPr>
          <w:p w:rsidR="006F0B94" w:rsidRDefault="007426A5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Карраччи</w:t>
            </w:r>
          </w:p>
        </w:tc>
        <w:tc>
          <w:tcPr>
            <w:tcW w:w="7224" w:type="dxa"/>
          </w:tcPr>
          <w:p w:rsidR="006F0B94" w:rsidRDefault="007426A5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2,5, 6,8,</w:t>
            </w:r>
            <w:r>
              <w:rPr>
                <w:color w:val="FF0000"/>
                <w:spacing w:val="-10"/>
                <w:sz w:val="28"/>
              </w:rPr>
              <w:t>9</w:t>
            </w:r>
          </w:p>
        </w:tc>
      </w:tr>
      <w:tr w:rsidR="006F0B94">
        <w:trPr>
          <w:trHeight w:val="321"/>
        </w:trPr>
        <w:tc>
          <w:tcPr>
            <w:tcW w:w="2122" w:type="dxa"/>
          </w:tcPr>
          <w:p w:rsidR="006F0B94" w:rsidRDefault="007426A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Караваджо</w:t>
            </w:r>
          </w:p>
        </w:tc>
        <w:tc>
          <w:tcPr>
            <w:tcW w:w="7224" w:type="dxa"/>
          </w:tcPr>
          <w:p w:rsidR="006F0B94" w:rsidRDefault="007426A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1,3,4,7,</w:t>
            </w:r>
            <w:r>
              <w:rPr>
                <w:color w:val="FF0000"/>
                <w:spacing w:val="-5"/>
                <w:sz w:val="28"/>
              </w:rPr>
              <w:t>10</w:t>
            </w:r>
          </w:p>
        </w:tc>
      </w:tr>
    </w:tbl>
    <w:p w:rsidR="006F0B94" w:rsidRDefault="007426A5">
      <w:pPr>
        <w:spacing w:before="118"/>
        <w:ind w:left="118" w:right="3944"/>
        <w:rPr>
          <w:b/>
          <w:sz w:val="28"/>
        </w:rPr>
      </w:pPr>
      <w:r>
        <w:rPr>
          <w:b/>
          <w:sz w:val="28"/>
        </w:rPr>
        <w:t>Закаждыйправильныйответ–1балл. Всего за задание 1 – 10 балла.</w:t>
      </w:r>
    </w:p>
    <w:p w:rsidR="006F0B94" w:rsidRDefault="006F0B94">
      <w:pPr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7426A5">
      <w:pPr>
        <w:pStyle w:val="a4"/>
        <w:numPr>
          <w:ilvl w:val="0"/>
          <w:numId w:val="4"/>
        </w:numPr>
        <w:tabs>
          <w:tab w:val="left" w:pos="402"/>
        </w:tabs>
        <w:spacing w:before="133"/>
        <w:ind w:right="110" w:firstLine="0"/>
        <w:rPr>
          <w:sz w:val="28"/>
        </w:rPr>
      </w:pPr>
      <w:r>
        <w:rPr>
          <w:sz w:val="28"/>
        </w:rPr>
        <w:lastRenderedPageBreak/>
        <w:t>Прочтите ещё двафрагмента, в каждом из которых описана одна из картин каждогомастера.Определите,окакойкартинеидётречьвкаждомфрагменте.</w:t>
      </w:r>
    </w:p>
    <w:p w:rsidR="006F0B94" w:rsidRDefault="007426A5">
      <w:pPr>
        <w:spacing w:before="247"/>
        <w:ind w:left="118"/>
        <w:jc w:val="both"/>
        <w:rPr>
          <w:b/>
          <w:sz w:val="28"/>
        </w:rPr>
      </w:pPr>
      <w:r>
        <w:rPr>
          <w:b/>
          <w:sz w:val="28"/>
        </w:rPr>
        <w:t>Фрагмент</w:t>
      </w:r>
      <w:r>
        <w:rPr>
          <w:b/>
          <w:spacing w:val="-10"/>
          <w:sz w:val="28"/>
        </w:rPr>
        <w:t>1</w:t>
      </w:r>
    </w:p>
    <w:p w:rsidR="006F0B94" w:rsidRDefault="007426A5">
      <w:pPr>
        <w:pStyle w:val="a3"/>
        <w:spacing w:before="114"/>
        <w:ind w:right="113"/>
        <w:jc w:val="both"/>
      </w:pPr>
      <w:r>
        <w:t>«Требование возврата к классике стало боевым кличем поддерживавшей его партии. В алтарной картине на тему пл</w:t>
      </w:r>
      <w:r>
        <w:t>ача Марии над телом Христа ясно видныэтипрограммныенамерения.…Карраччисознательноизбегалвсякого надрыва в изображении смерти и боли. Своим гармоничным строем его картина близка произведениям итальянского Возрождения, однако не менее очевидны и отличия от р</w:t>
      </w:r>
      <w:r>
        <w:t>енессансного стиля. Контрастная светотень, волной по телу Христа, высокий эмоциональный накал – характерные особенности барокко. Легко упрекнуть такую картину в сентиментальности, но следует помнить,чтоэто–алтарныйобраз;перед нимгорелисвечи,к немуобращ</w:t>
      </w:r>
      <w:r>
        <w:t>али свои молитвы верующие».</w:t>
      </w:r>
    </w:p>
    <w:p w:rsidR="006F0B94" w:rsidRDefault="007426A5">
      <w:pPr>
        <w:spacing w:before="120"/>
        <w:ind w:left="1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5.</w:t>
      </w:r>
    </w:p>
    <w:p w:rsidR="006F0B94" w:rsidRDefault="006F0B94">
      <w:pPr>
        <w:pStyle w:val="a3"/>
        <w:spacing w:before="42"/>
        <w:ind w:left="0"/>
      </w:pPr>
    </w:p>
    <w:p w:rsidR="006F0B94" w:rsidRDefault="007426A5">
      <w:pPr>
        <w:ind w:left="118"/>
        <w:jc w:val="both"/>
        <w:rPr>
          <w:b/>
          <w:sz w:val="28"/>
        </w:rPr>
      </w:pPr>
      <w:r>
        <w:rPr>
          <w:b/>
          <w:sz w:val="28"/>
        </w:rPr>
        <w:t>Фрагмент</w:t>
      </w:r>
      <w:r>
        <w:rPr>
          <w:b/>
          <w:spacing w:val="-10"/>
          <w:sz w:val="28"/>
        </w:rPr>
        <w:t>2</w:t>
      </w:r>
    </w:p>
    <w:p w:rsidR="006F0B94" w:rsidRDefault="007426A5">
      <w:pPr>
        <w:pStyle w:val="a3"/>
        <w:spacing w:before="117" w:line="322" w:lineRule="exact"/>
        <w:jc w:val="both"/>
      </w:pPr>
      <w:r>
        <w:t>«Смелостьегоискусствапоражаетисейчас,почтичетырестолетия</w:t>
      </w:r>
      <w:r>
        <w:rPr>
          <w:spacing w:val="-2"/>
        </w:rPr>
        <w:t>спустя.</w:t>
      </w:r>
    </w:p>
    <w:p w:rsidR="006F0B94" w:rsidRDefault="007426A5">
      <w:pPr>
        <w:pStyle w:val="a3"/>
        <w:ind w:right="109"/>
        <w:jc w:val="both"/>
      </w:pPr>
      <w:r>
        <w:t>…современникам такая прямота в подходе к евангельскому сюжету казалась возмутительным оскорблением чувств верующих. Вместо привычных величавых старцев, задрапированных в тоги, перед набожным людом предсталикакие-тоработягисобветреннымилицамииморщинистымилб</w:t>
      </w:r>
      <w:r>
        <w:t>ами. Но Караваджо мог бы ответить на это, что апостолы и были пожилыми тружениками,аоскандальномжестеФомынедвусмысленносообщается вЕвангелии... Можно оценивать образы Караваджо как прекрасные или безобразные,новего“натурализме”,тоестьпреданностинатуре,было</w:t>
      </w:r>
      <w:r>
        <w:t xml:space="preserve"> небольшенечестивости,чемв“академизме”Карраччи.Напротив,всеговорит о том, что Караваджо неоднократно перечитывал библейский текст, вдумывалсявнего.Он…стремилсяпредставитьевангельскоесобытиестакой отчётливостью, как если бы оно происходило где-то рядом, </w:t>
      </w:r>
      <w:r>
        <w:t>в соседнем доме, а его героев показать как реальных людей, стоящих прямо перед зрителем. Этомувпечатлениюспособствуетсветотень.СветовойпотокуКараваджо нерастушёвывает формы, а напротив, вычерчивает объёмы с грубоватой резкостью, прощупывает фактуры, лож</w:t>
      </w:r>
      <w:r>
        <w:t>ится на поверхности ослепительным сиянием.Ивэтойнеуклонностисветовоголучапроступаетбескомпромиссное упорство зрения, высвечивающего странную сцену».</w:t>
      </w:r>
    </w:p>
    <w:p w:rsidR="006F0B94" w:rsidRDefault="007426A5">
      <w:pPr>
        <w:spacing w:before="122"/>
        <w:ind w:left="1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3.</w:t>
      </w:r>
    </w:p>
    <w:p w:rsidR="006F0B94" w:rsidRDefault="006F0B94">
      <w:pPr>
        <w:pStyle w:val="a3"/>
        <w:spacing w:before="42"/>
        <w:ind w:left="0"/>
      </w:pPr>
    </w:p>
    <w:p w:rsidR="006F0B94" w:rsidRDefault="007426A5">
      <w:pPr>
        <w:ind w:left="118" w:right="3944"/>
        <w:rPr>
          <w:b/>
          <w:sz w:val="28"/>
        </w:rPr>
      </w:pPr>
      <w:r>
        <w:rPr>
          <w:b/>
          <w:sz w:val="28"/>
        </w:rPr>
        <w:t>Закаждыйправильныйответ–1балл. Всего за задание 2 – 2 балла.</w:t>
      </w:r>
    </w:p>
    <w:p w:rsidR="006F0B94" w:rsidRDefault="006F0B94">
      <w:pPr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7426A5">
      <w:pPr>
        <w:pStyle w:val="a4"/>
        <w:numPr>
          <w:ilvl w:val="0"/>
          <w:numId w:val="4"/>
        </w:numPr>
        <w:tabs>
          <w:tab w:val="left" w:pos="426"/>
        </w:tabs>
        <w:spacing w:before="133"/>
        <w:ind w:right="105" w:firstLine="0"/>
        <w:jc w:val="both"/>
        <w:rPr>
          <w:sz w:val="28"/>
        </w:rPr>
      </w:pPr>
      <w:r>
        <w:rPr>
          <w:sz w:val="28"/>
        </w:rPr>
        <w:lastRenderedPageBreak/>
        <w:t>Э. Гомбрих пишет:</w:t>
      </w:r>
      <w:r>
        <w:rPr>
          <w:sz w:val="28"/>
        </w:rPr>
        <w:t xml:space="preserve"> «Трудно переоценить ту роль, которую они (Аннибале Карраччи и Караваджо) сыграли в искусстве рубежа XVI и XVII веков. Оба </w:t>
      </w:r>
      <w:r>
        <w:rPr>
          <w:spacing w:val="-4"/>
          <w:sz w:val="28"/>
        </w:rPr>
        <w:t xml:space="preserve">работаливРиме,тогдашнемцентрецивилизованногомира.Съезжавшиесясюда </w:t>
      </w:r>
      <w:r>
        <w:rPr>
          <w:sz w:val="28"/>
        </w:rPr>
        <w:t>со всей Европы художники включались в дискуссии о живописи, приним</w:t>
      </w:r>
      <w:r>
        <w:rPr>
          <w:sz w:val="28"/>
        </w:rPr>
        <w:t>ая</w:t>
      </w:r>
      <w:r>
        <w:rPr>
          <w:spacing w:val="-6"/>
          <w:sz w:val="28"/>
        </w:rPr>
        <w:t xml:space="preserve">туилидругуюсторону,изучалистарыхмастеров,азатем,вернувшисьнародину, </w:t>
      </w:r>
      <w:r>
        <w:rPr>
          <w:sz w:val="28"/>
        </w:rPr>
        <w:t>разносили вести о новейших “направлениях” в искусстве. Иностранные художникиделалисвойвыбормеждудвумясоперничавшимишколамивзависимости от национальных традиций, от личных пристрастий</w:t>
      </w:r>
      <w:r>
        <w:rPr>
          <w:sz w:val="28"/>
        </w:rPr>
        <w:t xml:space="preserve"> и на этой основевырабатывалисобственнуюживописнуюманеру».</w:t>
      </w:r>
    </w:p>
    <w:p w:rsidR="006F0B94" w:rsidRDefault="007426A5">
      <w:pPr>
        <w:pStyle w:val="a3"/>
        <w:spacing w:before="122"/>
        <w:ind w:right="106"/>
        <w:jc w:val="both"/>
      </w:pPr>
      <w:r>
        <w:t>Перед Вами несколько работ великих мастеров живописи XVII века. Все они подолгу бывали в Риме, каждый из них занял свою позицию в описанной художественной дискуссии. Впрочем, были те, чьё творч</w:t>
      </w:r>
      <w:r>
        <w:t>ество в равной мере впиталокакмифологическийидеализмшколыКарраччи,такибескомпромис- сный натурализм Караваджо. Определите, следы влияния творчества какого художника (или обоих) видны в этих работах.</w:t>
      </w:r>
    </w:p>
    <w:p w:rsidR="006F0B94" w:rsidRDefault="006F0B94">
      <w:pPr>
        <w:pStyle w:val="a3"/>
        <w:spacing w:before="16"/>
        <w:ind w:left="0"/>
        <w:rPr>
          <w:sz w:val="20"/>
        </w:rPr>
      </w:pPr>
    </w:p>
    <w:tbl>
      <w:tblPr>
        <w:tblStyle w:val="TableNormal"/>
        <w:tblW w:w="0" w:type="auto"/>
        <w:tblInd w:w="1194" w:type="dxa"/>
        <w:tblLayout w:type="fixed"/>
        <w:tblLook w:val="01E0"/>
      </w:tblPr>
      <w:tblGrid>
        <w:gridCol w:w="7214"/>
      </w:tblGrid>
      <w:tr w:rsidR="006F0B94">
        <w:trPr>
          <w:trHeight w:val="3392"/>
        </w:trPr>
        <w:tc>
          <w:tcPr>
            <w:tcW w:w="7214" w:type="dxa"/>
          </w:tcPr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06848" cy="1794224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848" cy="179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0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А.ГвидоРени.Аврора</w:t>
            </w:r>
            <w:r>
              <w:rPr>
                <w:spacing w:val="-2"/>
                <w:sz w:val="28"/>
              </w:rPr>
              <w:t>(фреска)</w:t>
            </w:r>
          </w:p>
        </w:tc>
      </w:tr>
      <w:tr w:rsidR="006F0B94">
        <w:trPr>
          <w:trHeight w:val="5094"/>
        </w:trPr>
        <w:tc>
          <w:tcPr>
            <w:tcW w:w="7214" w:type="dxa"/>
          </w:tcPr>
          <w:p w:rsidR="006F0B94" w:rsidRDefault="006F0B94">
            <w:pPr>
              <w:pStyle w:val="TableParagraph"/>
              <w:spacing w:before="8"/>
              <w:rPr>
                <w:sz w:val="10"/>
              </w:rPr>
            </w:pPr>
          </w:p>
          <w:p w:rsidR="006F0B94" w:rsidRDefault="007426A5">
            <w:pPr>
              <w:pStyle w:val="TableParagraph"/>
              <w:ind w:left="19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2518" cy="2904363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518" cy="290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74" w:line="302" w:lineRule="exact"/>
              <w:ind w:left="5" w:right="4"/>
              <w:jc w:val="center"/>
              <w:rPr>
                <w:sz w:val="28"/>
              </w:rPr>
            </w:pPr>
            <w:r>
              <w:rPr>
                <w:sz w:val="28"/>
              </w:rPr>
              <w:t>Б.ДиегоВеласкес.</w:t>
            </w:r>
            <w:r>
              <w:rPr>
                <w:sz w:val="28"/>
              </w:rPr>
              <w:t>Продавецводыв</w:t>
            </w:r>
            <w:r>
              <w:rPr>
                <w:spacing w:val="-2"/>
                <w:sz w:val="28"/>
              </w:rPr>
              <w:t>Севилье</w:t>
            </w:r>
          </w:p>
        </w:tc>
      </w:tr>
    </w:tbl>
    <w:p w:rsidR="006F0B94" w:rsidRDefault="006F0B94">
      <w:pPr>
        <w:spacing w:line="302" w:lineRule="exact"/>
        <w:jc w:val="center"/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6F0B94">
      <w:pPr>
        <w:pStyle w:val="a3"/>
        <w:spacing w:before="30"/>
        <w:ind w:left="0"/>
        <w:rPr>
          <w:sz w:val="20"/>
        </w:rPr>
      </w:pPr>
    </w:p>
    <w:tbl>
      <w:tblPr>
        <w:tblStyle w:val="TableNormal"/>
        <w:tblW w:w="0" w:type="auto"/>
        <w:tblInd w:w="779" w:type="dxa"/>
        <w:tblLayout w:type="fixed"/>
        <w:tblLook w:val="01E0"/>
      </w:tblPr>
      <w:tblGrid>
        <w:gridCol w:w="8047"/>
      </w:tblGrid>
      <w:tr w:rsidR="006F0B94">
        <w:trPr>
          <w:trHeight w:val="3918"/>
        </w:trPr>
        <w:tc>
          <w:tcPr>
            <w:tcW w:w="8047" w:type="dxa"/>
          </w:tcPr>
          <w:p w:rsidR="006F0B94" w:rsidRDefault="007426A5">
            <w:pPr>
              <w:pStyle w:val="TableParagraph"/>
              <w:ind w:left="17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5091" cy="2149982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091" cy="214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88"/>
              <w:jc w:val="center"/>
              <w:rPr>
                <w:sz w:val="28"/>
              </w:rPr>
            </w:pPr>
            <w:r>
              <w:rPr>
                <w:sz w:val="28"/>
              </w:rPr>
              <w:t>В.КлодЛоррен.Римский</w:t>
            </w:r>
            <w:r>
              <w:rPr>
                <w:spacing w:val="-2"/>
                <w:sz w:val="28"/>
              </w:rPr>
              <w:t>пейзаж</w:t>
            </w:r>
          </w:p>
        </w:tc>
      </w:tr>
      <w:tr w:rsidR="006F0B94">
        <w:trPr>
          <w:trHeight w:val="7006"/>
        </w:trPr>
        <w:tc>
          <w:tcPr>
            <w:tcW w:w="8047" w:type="dxa"/>
          </w:tcPr>
          <w:p w:rsidR="006F0B94" w:rsidRDefault="006F0B94">
            <w:pPr>
              <w:pStyle w:val="TableParagraph"/>
              <w:spacing w:before="7"/>
              <w:rPr>
                <w:sz w:val="10"/>
              </w:rPr>
            </w:pPr>
          </w:p>
          <w:p w:rsidR="006F0B94" w:rsidRDefault="007426A5">
            <w:pPr>
              <w:pStyle w:val="TableParagraph"/>
              <w:ind w:left="17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4705" cy="3909155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705" cy="390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62" w:line="320" w:lineRule="atLeast"/>
              <w:ind w:left="2071" w:hanging="2022"/>
              <w:rPr>
                <w:sz w:val="28"/>
              </w:rPr>
            </w:pPr>
            <w:r>
              <w:rPr>
                <w:sz w:val="28"/>
              </w:rPr>
              <w:t>Г.ПитерПаульРубенс.Мадоннанатронесмладенцемисвятыми (эскиз для церкви в Антверпене)</w:t>
            </w:r>
          </w:p>
        </w:tc>
      </w:tr>
    </w:tbl>
    <w:p w:rsidR="006F0B94" w:rsidRDefault="006F0B94">
      <w:pPr>
        <w:spacing w:line="320" w:lineRule="atLeast"/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6F0B94">
      <w:pPr>
        <w:pStyle w:val="a3"/>
        <w:spacing w:before="30"/>
        <w:ind w:left="0"/>
        <w:rPr>
          <w:sz w:val="20"/>
        </w:rPr>
      </w:pPr>
    </w:p>
    <w:p w:rsidR="006F0B94" w:rsidRDefault="007426A5">
      <w:pPr>
        <w:pStyle w:val="a3"/>
        <w:ind w:left="25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95265" cy="206454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265" cy="206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B94" w:rsidRDefault="007426A5">
      <w:pPr>
        <w:pStyle w:val="a3"/>
        <w:spacing w:before="101"/>
        <w:ind w:left="0"/>
        <w:jc w:val="center"/>
      </w:pPr>
      <w:r>
        <w:t>Д.НиколяПуссен.Аркадскиепастухи(EtinArcadia</w:t>
      </w:r>
      <w:r>
        <w:rPr>
          <w:spacing w:val="-4"/>
        </w:rPr>
        <w:t>ego)</w:t>
      </w:r>
    </w:p>
    <w:p w:rsidR="006F0B94" w:rsidRDefault="006F0B94">
      <w:pPr>
        <w:pStyle w:val="a3"/>
        <w:spacing w:before="43"/>
        <w:ind w:left="0"/>
      </w:pPr>
    </w:p>
    <w:p w:rsidR="006F0B94" w:rsidRDefault="007426A5">
      <w:pPr>
        <w:ind w:left="118"/>
        <w:rPr>
          <w:b/>
          <w:sz w:val="28"/>
        </w:rPr>
      </w:pPr>
      <w:r>
        <w:rPr>
          <w:b/>
          <w:spacing w:val="-2"/>
          <w:sz w:val="28"/>
        </w:rPr>
        <w:t>Ответы:</w:t>
      </w:r>
    </w:p>
    <w:p w:rsidR="006F0B94" w:rsidRDefault="006F0B94">
      <w:pPr>
        <w:pStyle w:val="a3"/>
        <w:spacing w:before="9"/>
        <w:ind w:left="0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3"/>
        <w:gridCol w:w="4671"/>
      </w:tblGrid>
      <w:tr w:rsidR="006F0B94">
        <w:trPr>
          <w:trHeight w:val="321"/>
        </w:trPr>
        <w:tc>
          <w:tcPr>
            <w:tcW w:w="4673" w:type="dxa"/>
          </w:tcPr>
          <w:p w:rsidR="006F0B94" w:rsidRDefault="007426A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2"/>
                <w:sz w:val="28"/>
              </w:rPr>
              <w:t>Карраччи</w:t>
            </w:r>
          </w:p>
        </w:tc>
        <w:tc>
          <w:tcPr>
            <w:tcW w:w="4671" w:type="dxa"/>
          </w:tcPr>
          <w:p w:rsidR="006F0B94" w:rsidRDefault="007426A5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А,В,</w:t>
            </w:r>
            <w:r>
              <w:rPr>
                <w:color w:val="FF0000"/>
                <w:spacing w:val="-10"/>
                <w:sz w:val="28"/>
              </w:rPr>
              <w:t>Д</w:t>
            </w:r>
          </w:p>
        </w:tc>
      </w:tr>
      <w:tr w:rsidR="006F0B94">
        <w:trPr>
          <w:trHeight w:val="321"/>
        </w:trPr>
        <w:tc>
          <w:tcPr>
            <w:tcW w:w="4673" w:type="dxa"/>
          </w:tcPr>
          <w:p w:rsidR="006F0B94" w:rsidRDefault="007426A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2"/>
                <w:sz w:val="28"/>
              </w:rPr>
              <w:t>Караваджо</w:t>
            </w:r>
          </w:p>
        </w:tc>
        <w:tc>
          <w:tcPr>
            <w:tcW w:w="4671" w:type="dxa"/>
          </w:tcPr>
          <w:p w:rsidR="006F0B94" w:rsidRDefault="007426A5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FF0000"/>
                <w:spacing w:val="-10"/>
                <w:sz w:val="28"/>
              </w:rPr>
              <w:t>Б</w:t>
            </w:r>
          </w:p>
        </w:tc>
      </w:tr>
      <w:tr w:rsidR="006F0B94">
        <w:trPr>
          <w:trHeight w:val="323"/>
        </w:trPr>
        <w:tc>
          <w:tcPr>
            <w:tcW w:w="4673" w:type="dxa"/>
          </w:tcPr>
          <w:p w:rsidR="006F0B94" w:rsidRDefault="007426A5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Влияниеобеих</w:t>
            </w:r>
            <w:r>
              <w:rPr>
                <w:spacing w:val="-4"/>
                <w:sz w:val="28"/>
              </w:rPr>
              <w:t xml:space="preserve"> школ</w:t>
            </w:r>
          </w:p>
        </w:tc>
        <w:tc>
          <w:tcPr>
            <w:tcW w:w="4671" w:type="dxa"/>
          </w:tcPr>
          <w:p w:rsidR="006F0B94" w:rsidRDefault="007426A5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FF0000"/>
                <w:spacing w:val="-10"/>
                <w:sz w:val="28"/>
              </w:rPr>
              <w:t>Г</w:t>
            </w:r>
          </w:p>
        </w:tc>
      </w:tr>
    </w:tbl>
    <w:p w:rsidR="006F0B94" w:rsidRDefault="007426A5">
      <w:pPr>
        <w:spacing w:before="118"/>
        <w:ind w:left="118" w:right="3944"/>
        <w:rPr>
          <w:b/>
          <w:sz w:val="28"/>
        </w:rPr>
      </w:pPr>
      <w:r>
        <w:rPr>
          <w:b/>
          <w:sz w:val="28"/>
        </w:rPr>
        <w:t>Закаждыйправильныйответ–1балл. Всего за задание 3 – 5 баллов.</w:t>
      </w:r>
    </w:p>
    <w:p w:rsidR="006F0B94" w:rsidRDefault="007426A5">
      <w:pPr>
        <w:spacing w:before="239"/>
        <w:ind w:left="118"/>
        <w:rPr>
          <w:b/>
          <w:sz w:val="28"/>
        </w:rPr>
      </w:pPr>
      <w:r>
        <w:rPr>
          <w:b/>
          <w:sz w:val="28"/>
        </w:rPr>
        <w:t>Всегозазадание1–3–17</w:t>
      </w:r>
      <w:r>
        <w:rPr>
          <w:b/>
          <w:spacing w:val="-2"/>
          <w:sz w:val="28"/>
        </w:rPr>
        <w:t>баллов.</w:t>
      </w:r>
    </w:p>
    <w:p w:rsidR="006F0B94" w:rsidRDefault="006F0B94">
      <w:pPr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7426A5">
      <w:pPr>
        <w:spacing w:before="138"/>
        <w:ind w:left="1419" w:right="1415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5"/>
          <w:sz w:val="28"/>
        </w:rPr>
        <w:t>4–6</w:t>
      </w:r>
    </w:p>
    <w:p w:rsidR="006F0B94" w:rsidRDefault="007426A5">
      <w:pPr>
        <w:pStyle w:val="a3"/>
        <w:spacing w:before="235"/>
        <w:ind w:right="109"/>
        <w:jc w:val="both"/>
      </w:pPr>
      <w:r>
        <w:t>Вэпохуконтрреформациибарочнаястилистикачастопомогалавоплотить вкамнесвоегородастрастную</w:t>
      </w:r>
      <w:r>
        <w:t>проповедь,обращённуюкприхожанам. Еёкульминациейнередкостановилосьархитектурноерешениекупола,вкотором на языке абстрактных форм мог быть выражен образ чуда вознесения, преображения или снисхождения небес на землю.</w:t>
      </w:r>
    </w:p>
    <w:p w:rsidR="006F0B94" w:rsidRDefault="006F0B94">
      <w:pPr>
        <w:pStyle w:val="a3"/>
        <w:ind w:left="0"/>
        <w:rPr>
          <w:sz w:val="11"/>
        </w:rPr>
      </w:pPr>
    </w:p>
    <w:tbl>
      <w:tblPr>
        <w:tblStyle w:val="TableNormal"/>
        <w:tblW w:w="0" w:type="auto"/>
        <w:tblInd w:w="519" w:type="dxa"/>
        <w:tblLayout w:type="fixed"/>
        <w:tblLook w:val="01E0"/>
      </w:tblPr>
      <w:tblGrid>
        <w:gridCol w:w="4372"/>
        <w:gridCol w:w="4372"/>
      </w:tblGrid>
      <w:tr w:rsidR="006F0B94">
        <w:trPr>
          <w:trHeight w:val="3750"/>
        </w:trPr>
        <w:tc>
          <w:tcPr>
            <w:tcW w:w="4372" w:type="dxa"/>
          </w:tcPr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1562" cy="2032635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562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43"/>
              <w:ind w:left="196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372" w:type="dxa"/>
          </w:tcPr>
          <w:p w:rsidR="006F0B94" w:rsidRDefault="007426A5">
            <w:pPr>
              <w:pStyle w:val="TableParagraph"/>
              <w:ind w:left="1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7882" cy="2011013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882" cy="201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77"/>
              <w:ind w:right="1957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6F0B94">
        <w:trPr>
          <w:trHeight w:val="3348"/>
        </w:trPr>
        <w:tc>
          <w:tcPr>
            <w:tcW w:w="4372" w:type="dxa"/>
          </w:tcPr>
          <w:p w:rsidR="006F0B94" w:rsidRDefault="006F0B94">
            <w:pPr>
              <w:pStyle w:val="TableParagraph"/>
              <w:spacing w:before="11"/>
              <w:rPr>
                <w:sz w:val="12"/>
              </w:rPr>
            </w:pPr>
          </w:p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4363" cy="1693164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363" cy="169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5"/>
              <w:ind w:left="1966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372" w:type="dxa"/>
          </w:tcPr>
          <w:p w:rsidR="006F0B94" w:rsidRDefault="006F0B94">
            <w:pPr>
              <w:pStyle w:val="TableParagraph"/>
              <w:spacing w:before="3" w:after="1"/>
              <w:rPr>
                <w:sz w:val="7"/>
              </w:rPr>
            </w:pPr>
          </w:p>
          <w:p w:rsidR="006F0B94" w:rsidRDefault="007426A5">
            <w:pPr>
              <w:pStyle w:val="TableParagraph"/>
              <w:ind w:left="5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70265" cy="1703831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265" cy="17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73"/>
              <w:ind w:right="1957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6F0B94">
        <w:trPr>
          <w:trHeight w:val="3449"/>
        </w:trPr>
        <w:tc>
          <w:tcPr>
            <w:tcW w:w="4372" w:type="dxa"/>
          </w:tcPr>
          <w:p w:rsidR="006F0B94" w:rsidRDefault="006F0B94">
            <w:pPr>
              <w:pStyle w:val="TableParagraph"/>
              <w:spacing w:before="3"/>
              <w:rPr>
                <w:sz w:val="7"/>
              </w:rPr>
            </w:pPr>
          </w:p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3233" cy="1852422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233" cy="185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5" w:line="302" w:lineRule="exact"/>
              <w:ind w:left="196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372" w:type="dxa"/>
          </w:tcPr>
          <w:p w:rsidR="006F0B94" w:rsidRDefault="006F0B94">
            <w:pPr>
              <w:pStyle w:val="TableParagraph"/>
              <w:spacing w:before="96"/>
              <w:rPr>
                <w:sz w:val="20"/>
              </w:rPr>
            </w:pPr>
          </w:p>
          <w:p w:rsidR="006F0B94" w:rsidRDefault="007426A5">
            <w:pPr>
              <w:pStyle w:val="TableParagraph"/>
              <w:ind w:left="35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3724" cy="1697355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724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7" w:line="302" w:lineRule="exact"/>
              <w:ind w:right="1957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</w:tbl>
    <w:p w:rsidR="006F0B94" w:rsidRDefault="006F0B94">
      <w:pPr>
        <w:spacing w:line="302" w:lineRule="exact"/>
        <w:jc w:val="right"/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6F0B94">
      <w:pPr>
        <w:pStyle w:val="a3"/>
        <w:spacing w:before="2"/>
        <w:ind w:left="0"/>
        <w:rPr>
          <w:sz w:val="12"/>
        </w:rPr>
      </w:pPr>
    </w:p>
    <w:tbl>
      <w:tblPr>
        <w:tblStyle w:val="TableNormal"/>
        <w:tblW w:w="0" w:type="auto"/>
        <w:tblInd w:w="519" w:type="dxa"/>
        <w:tblLayout w:type="fixed"/>
        <w:tblLook w:val="01E0"/>
      </w:tblPr>
      <w:tblGrid>
        <w:gridCol w:w="4372"/>
        <w:gridCol w:w="4372"/>
      </w:tblGrid>
      <w:tr w:rsidR="006F0B94">
        <w:trPr>
          <w:trHeight w:val="2701"/>
        </w:trPr>
        <w:tc>
          <w:tcPr>
            <w:tcW w:w="4372" w:type="dxa"/>
          </w:tcPr>
          <w:p w:rsidR="006F0B94" w:rsidRDefault="007426A5">
            <w:pPr>
              <w:pStyle w:val="TableParagraph"/>
              <w:ind w:left="4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20498" cy="1347501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498" cy="134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72"/>
              <w:ind w:left="1966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372" w:type="dxa"/>
          </w:tcPr>
          <w:p w:rsidR="006F0B94" w:rsidRDefault="006F0B94">
            <w:pPr>
              <w:pStyle w:val="TableParagraph"/>
              <w:spacing w:before="6"/>
              <w:rPr>
                <w:sz w:val="3"/>
              </w:rPr>
            </w:pPr>
          </w:p>
          <w:p w:rsidR="006F0B94" w:rsidRDefault="007426A5">
            <w:pPr>
              <w:pStyle w:val="TableParagraph"/>
              <w:ind w:left="35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3588" cy="1349502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88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8"/>
              <w:ind w:right="1957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6F0B94">
        <w:trPr>
          <w:trHeight w:val="3317"/>
        </w:trPr>
        <w:tc>
          <w:tcPr>
            <w:tcW w:w="4372" w:type="dxa"/>
          </w:tcPr>
          <w:p w:rsidR="006F0B94" w:rsidRDefault="006F0B94">
            <w:pPr>
              <w:pStyle w:val="TableParagraph"/>
              <w:spacing w:before="4"/>
              <w:rPr>
                <w:sz w:val="7"/>
              </w:rPr>
            </w:pPr>
          </w:p>
          <w:p w:rsidR="006F0B94" w:rsidRDefault="007426A5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62631" cy="1696212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631" cy="169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54"/>
              <w:ind w:left="1966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372" w:type="dxa"/>
          </w:tcPr>
          <w:p w:rsidR="006F0B94" w:rsidRDefault="006F0B94">
            <w:pPr>
              <w:pStyle w:val="TableParagraph"/>
              <w:spacing w:before="9" w:after="1"/>
              <w:rPr>
                <w:sz w:val="9"/>
              </w:rPr>
            </w:pPr>
          </w:p>
          <w:p w:rsidR="006F0B94" w:rsidRDefault="007426A5">
            <w:pPr>
              <w:pStyle w:val="TableParagraph"/>
              <w:ind w:left="355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39746" cy="1693164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46" cy="169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30"/>
              <w:ind w:right="188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6F0B94">
        <w:trPr>
          <w:trHeight w:val="4012"/>
        </w:trPr>
        <w:tc>
          <w:tcPr>
            <w:tcW w:w="4372" w:type="dxa"/>
          </w:tcPr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spacing w:before="101" w:after="1"/>
              <w:rPr>
                <w:sz w:val="20"/>
              </w:rPr>
            </w:pPr>
          </w:p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09014" cy="1882139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014" cy="188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64" w:line="302" w:lineRule="exact"/>
              <w:ind w:left="1935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4372" w:type="dxa"/>
          </w:tcPr>
          <w:p w:rsidR="006F0B94" w:rsidRDefault="006F0B94">
            <w:pPr>
              <w:pStyle w:val="TableParagraph"/>
              <w:spacing w:before="114"/>
              <w:rPr>
                <w:sz w:val="20"/>
              </w:rPr>
            </w:pPr>
          </w:p>
          <w:p w:rsidR="006F0B94" w:rsidRDefault="007426A5">
            <w:pPr>
              <w:pStyle w:val="TableParagraph"/>
              <w:ind w:left="12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7197" cy="1933194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97" cy="193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301" w:line="302" w:lineRule="exact"/>
              <w:ind w:right="194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</w:tr>
    </w:tbl>
    <w:p w:rsidR="006F0B94" w:rsidRDefault="007426A5">
      <w:pPr>
        <w:pStyle w:val="a4"/>
        <w:numPr>
          <w:ilvl w:val="0"/>
          <w:numId w:val="4"/>
        </w:numPr>
        <w:tabs>
          <w:tab w:val="left" w:pos="486"/>
        </w:tabs>
        <w:spacing w:before="282"/>
        <w:ind w:right="108" w:firstLine="0"/>
        <w:jc w:val="both"/>
        <w:rPr>
          <w:sz w:val="28"/>
        </w:rPr>
      </w:pPr>
      <w:r>
        <w:rPr>
          <w:sz w:val="28"/>
        </w:rPr>
        <w:t>Посмотрите на изображения куполов, собранные в задании. Обратите внимание на форму куполов, способ перехода от стен и сводов к куполу, выбранный архитектором, характер декора. Исходя из своих наблюдений, определите,какиеизпредставленныхкуполовбылисозданы</w:t>
      </w:r>
      <w:r>
        <w:rPr>
          <w:sz w:val="28"/>
        </w:rPr>
        <w:t>вэпохубарокко.</w:t>
      </w:r>
    </w:p>
    <w:p w:rsidR="006F0B94" w:rsidRDefault="007426A5">
      <w:pPr>
        <w:pStyle w:val="a3"/>
        <w:spacing w:before="121"/>
        <w:jc w:val="both"/>
      </w:pPr>
      <w:r>
        <w:rPr>
          <w:spacing w:val="-5"/>
        </w:rPr>
        <w:t>Заполните</w:t>
      </w:r>
      <w:r>
        <w:rPr>
          <w:spacing w:val="-2"/>
        </w:rPr>
        <w:t xml:space="preserve"> таблицу.</w:t>
      </w:r>
    </w:p>
    <w:p w:rsidR="006F0B94" w:rsidRDefault="007426A5">
      <w:pPr>
        <w:spacing w:before="245"/>
        <w:ind w:left="118"/>
        <w:rPr>
          <w:b/>
          <w:sz w:val="28"/>
        </w:rPr>
      </w:pPr>
      <w:r>
        <w:rPr>
          <w:b/>
          <w:spacing w:val="-2"/>
          <w:sz w:val="28"/>
        </w:rPr>
        <w:t>Ответы:</w:t>
      </w:r>
    </w:p>
    <w:p w:rsidR="006F0B94" w:rsidRDefault="006F0B94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3"/>
        <w:gridCol w:w="4671"/>
      </w:tblGrid>
      <w:tr w:rsidR="006F0B94">
        <w:trPr>
          <w:trHeight w:val="323"/>
        </w:trPr>
        <w:tc>
          <w:tcPr>
            <w:tcW w:w="4673" w:type="dxa"/>
          </w:tcPr>
          <w:p w:rsidR="006F0B94" w:rsidRDefault="007426A5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ДА</w:t>
            </w:r>
          </w:p>
        </w:tc>
        <w:tc>
          <w:tcPr>
            <w:tcW w:w="4671" w:type="dxa"/>
          </w:tcPr>
          <w:p w:rsidR="006F0B94" w:rsidRDefault="007426A5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2,4,7,</w:t>
            </w:r>
            <w:r>
              <w:rPr>
                <w:color w:val="FF0000"/>
                <w:spacing w:val="-10"/>
                <w:sz w:val="28"/>
              </w:rPr>
              <w:t>8</w:t>
            </w:r>
          </w:p>
        </w:tc>
      </w:tr>
      <w:tr w:rsidR="006F0B94">
        <w:trPr>
          <w:trHeight w:val="321"/>
        </w:trPr>
        <w:tc>
          <w:tcPr>
            <w:tcW w:w="4673" w:type="dxa"/>
          </w:tcPr>
          <w:p w:rsidR="006F0B94" w:rsidRDefault="007426A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НЕТ</w:t>
            </w:r>
          </w:p>
        </w:tc>
        <w:tc>
          <w:tcPr>
            <w:tcW w:w="4671" w:type="dxa"/>
          </w:tcPr>
          <w:p w:rsidR="006F0B94" w:rsidRDefault="007426A5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1,3,5,6,9,</w:t>
            </w:r>
            <w:r>
              <w:rPr>
                <w:color w:val="FF0000"/>
                <w:spacing w:val="-5"/>
                <w:sz w:val="28"/>
              </w:rPr>
              <w:t>10</w:t>
            </w:r>
          </w:p>
        </w:tc>
      </w:tr>
    </w:tbl>
    <w:p w:rsidR="006F0B94" w:rsidRDefault="007426A5">
      <w:pPr>
        <w:spacing w:before="118"/>
        <w:ind w:left="118" w:right="3944"/>
        <w:rPr>
          <w:b/>
          <w:sz w:val="28"/>
        </w:rPr>
      </w:pPr>
      <w:r>
        <w:rPr>
          <w:b/>
          <w:sz w:val="28"/>
        </w:rPr>
        <w:t>Закаждыйправильныйответ–1балл. Всего за задание 4 – 10 балла.</w:t>
      </w:r>
    </w:p>
    <w:p w:rsidR="006F0B94" w:rsidRDefault="006F0B94">
      <w:pPr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7426A5">
      <w:pPr>
        <w:pStyle w:val="a4"/>
        <w:numPr>
          <w:ilvl w:val="0"/>
          <w:numId w:val="4"/>
        </w:numPr>
        <w:tabs>
          <w:tab w:val="left" w:pos="417"/>
        </w:tabs>
        <w:spacing w:before="133"/>
        <w:ind w:right="109" w:firstLine="0"/>
        <w:jc w:val="both"/>
        <w:rPr>
          <w:sz w:val="28"/>
        </w:rPr>
      </w:pPr>
      <w:r>
        <w:rPr>
          <w:sz w:val="28"/>
        </w:rPr>
        <w:lastRenderedPageBreak/>
        <w:t xml:space="preserve">Посмотрите на иллюстрацию, обозначенную буквой А. На ней запечатлён наружный вид одного из куполов, представленных в задании. Какой это </w:t>
      </w:r>
      <w:r>
        <w:rPr>
          <w:spacing w:val="-2"/>
          <w:sz w:val="28"/>
        </w:rPr>
        <w:t>купол?</w:t>
      </w:r>
    </w:p>
    <w:p w:rsidR="006F0B94" w:rsidRDefault="007426A5">
      <w:pPr>
        <w:spacing w:before="121"/>
        <w:ind w:left="118"/>
        <w:jc w:val="both"/>
        <w:rPr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4.</w:t>
      </w:r>
    </w:p>
    <w:p w:rsidR="006F0B94" w:rsidRDefault="006F0B94">
      <w:pPr>
        <w:pStyle w:val="a3"/>
        <w:spacing w:before="43"/>
        <w:ind w:left="0"/>
      </w:pPr>
    </w:p>
    <w:p w:rsidR="006F0B94" w:rsidRDefault="007426A5">
      <w:pPr>
        <w:ind w:left="118"/>
        <w:jc w:val="both"/>
        <w:rPr>
          <w:b/>
          <w:sz w:val="28"/>
        </w:rPr>
      </w:pPr>
      <w:r>
        <w:rPr>
          <w:b/>
          <w:sz w:val="28"/>
        </w:rPr>
        <w:t>Всегозазадание5–0,5</w:t>
      </w:r>
      <w:r>
        <w:rPr>
          <w:b/>
          <w:spacing w:val="-2"/>
          <w:sz w:val="28"/>
        </w:rPr>
        <w:t>балла.</w:t>
      </w:r>
    </w:p>
    <w:p w:rsidR="006F0B94" w:rsidRDefault="006F0B94">
      <w:pPr>
        <w:pStyle w:val="a3"/>
        <w:spacing w:before="114"/>
        <w:ind w:left="0"/>
        <w:rPr>
          <w:b/>
        </w:rPr>
      </w:pPr>
    </w:p>
    <w:p w:rsidR="006F0B94" w:rsidRDefault="007426A5">
      <w:pPr>
        <w:pStyle w:val="a4"/>
        <w:numPr>
          <w:ilvl w:val="0"/>
          <w:numId w:val="4"/>
        </w:numPr>
        <w:tabs>
          <w:tab w:val="left" w:pos="426"/>
        </w:tabs>
        <w:ind w:right="105" w:firstLine="0"/>
        <w:jc w:val="both"/>
        <w:rPr>
          <w:sz w:val="28"/>
        </w:rPr>
      </w:pPr>
      <w:r>
        <w:rPr>
          <w:sz w:val="28"/>
        </w:rPr>
        <w:t>На иллюстрации В изображён план храма, увенчанного одним из куполов, пре</w:t>
      </w:r>
      <w:r>
        <w:rPr>
          <w:sz w:val="28"/>
        </w:rPr>
        <w:t xml:space="preserve">дставленныхвзадании.Накакойиллюстрацииизображёнеговнутренний </w:t>
      </w:r>
      <w:r>
        <w:rPr>
          <w:spacing w:val="-4"/>
          <w:sz w:val="28"/>
        </w:rPr>
        <w:t>вид?</w:t>
      </w:r>
    </w:p>
    <w:p w:rsidR="006F0B94" w:rsidRDefault="007426A5">
      <w:pPr>
        <w:spacing w:before="122"/>
        <w:ind w:left="118"/>
        <w:jc w:val="both"/>
        <w:rPr>
          <w:b/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2</w:t>
      </w:r>
      <w:r>
        <w:rPr>
          <w:b/>
          <w:color w:val="FF0000"/>
          <w:spacing w:val="-5"/>
          <w:sz w:val="28"/>
        </w:rPr>
        <w:t>.</w:t>
      </w:r>
    </w:p>
    <w:p w:rsidR="006F0B94" w:rsidRDefault="006F0B94">
      <w:pPr>
        <w:pStyle w:val="a3"/>
        <w:spacing w:before="42"/>
        <w:ind w:left="0"/>
        <w:rPr>
          <w:b/>
        </w:rPr>
      </w:pPr>
    </w:p>
    <w:p w:rsidR="006F0B94" w:rsidRDefault="007426A5">
      <w:pPr>
        <w:spacing w:before="1" w:line="480" w:lineRule="auto"/>
        <w:ind w:left="118" w:right="5435"/>
        <w:rPr>
          <w:b/>
          <w:sz w:val="28"/>
        </w:rPr>
      </w:pPr>
      <w:r>
        <w:rPr>
          <w:b/>
          <w:sz w:val="28"/>
        </w:rPr>
        <w:t>Всего за задание 6 – 0,5 балла. Всегозазадание4–6–6баллов.</w:t>
      </w:r>
    </w:p>
    <w:p w:rsidR="006F0B94" w:rsidRDefault="007426A5">
      <w:pPr>
        <w:spacing w:before="157"/>
        <w:ind w:left="4182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10"/>
          <w:sz w:val="28"/>
        </w:rPr>
        <w:t>7</w:t>
      </w:r>
    </w:p>
    <w:p w:rsidR="006F0B94" w:rsidRDefault="007426A5">
      <w:pPr>
        <w:pStyle w:val="a3"/>
        <w:spacing w:before="234"/>
        <w:ind w:right="109"/>
        <w:jc w:val="both"/>
      </w:pPr>
      <w:r>
        <w:t>Конец XVII и всюпервую</w:t>
      </w:r>
      <w:r>
        <w:t>половину XVIII века в русской архитектуре можно назвать временем освоения барочной традиции. Интерес к европейской архитектуре и ордерным формам возникает ещё в XVII столетии, и в конце века в отечественном каменном зодчестве начинает преобладать верти</w:t>
      </w:r>
      <w:r>
        <w:t>кально ориентированный тип храма восьмерик на четверике, богато украшенный резьбой,вкоторойсочетаютсяевропейскиеидревнерусскиемотивы.Обычно этотпериодвразвитиирусскойархитектурыименуютнарышкинскимбарокко по фамилии боярского рода, бывшего одним из гл</w:t>
      </w:r>
      <w:r>
        <w:t>авных заказчиков построек подобного типа.</w:t>
      </w:r>
    </w:p>
    <w:p w:rsidR="006F0B94" w:rsidRDefault="007426A5">
      <w:pPr>
        <w:pStyle w:val="a3"/>
        <w:spacing w:before="122"/>
        <w:ind w:right="110"/>
        <w:jc w:val="both"/>
      </w:pPr>
      <w:r>
        <w:t>Первая четверть XVIII века связана с петровским барокк». Заказчиком сооружений, построенных в этом стиле был император ПётрI и его ближайшие сподвижники, а главным ориентиром в соответствии со вкусом Петра – немн</w:t>
      </w:r>
      <w:r>
        <w:t>ого суховатая голландская архитектурная традиция, в которой преобладают плоскостная трактовка форм и чёткость линейного ритма.</w:t>
      </w:r>
    </w:p>
    <w:p w:rsidR="006F0B94" w:rsidRDefault="007426A5">
      <w:pPr>
        <w:pStyle w:val="a3"/>
        <w:spacing w:before="121"/>
        <w:ind w:right="110"/>
        <w:jc w:val="both"/>
      </w:pPr>
      <w:r>
        <w:t>Наконец, покровителем следующей фазы барокко стала дочь Петра I – императрица Елизавета Петровна, в силу чего время творчества</w:t>
      </w:r>
      <w:r>
        <w:t xml:space="preserve"> крупнейших зодчихсерединыXVIIIвека–Б.Ф.Растрелли,С.И.ЧевакинскогоиД.В.Ухтомского – называют елизаветинским барокко. Манера этих мастеров раскованна, скульптурна и пластична, они активно пользуются цветом, а архитектурные элементы часто обращают во флорал</w:t>
      </w:r>
      <w:r>
        <w:t>ьные мотивы и фигуры мифологических существ.</w:t>
      </w:r>
    </w:p>
    <w:p w:rsidR="006F0B94" w:rsidRDefault="007426A5">
      <w:pPr>
        <w:pStyle w:val="a3"/>
        <w:spacing w:before="120"/>
        <w:ind w:right="111"/>
        <w:jc w:val="both"/>
      </w:pPr>
      <w:r>
        <w:t>Во всех барочных сооружениях особая роль отводится проёмам. Они часто понимаютсякакритмическийаккорд,взрыввнабухающейили</w:t>
      </w:r>
      <w:r>
        <w:rPr>
          <w:spacing w:val="-2"/>
        </w:rPr>
        <w:t>растягиваемой</w:t>
      </w:r>
    </w:p>
    <w:p w:rsidR="006F0B94" w:rsidRDefault="006F0B94">
      <w:pPr>
        <w:jc w:val="both"/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7426A5">
      <w:pPr>
        <w:pStyle w:val="a3"/>
        <w:spacing w:before="133"/>
        <w:ind w:right="114"/>
        <w:jc w:val="both"/>
      </w:pPr>
      <w:r>
        <w:lastRenderedPageBreak/>
        <w:t>форме. Чередование проёмов и крупных ордерных форм часто</w:t>
      </w:r>
      <w:r>
        <w:t xml:space="preserve"> составляет ритмическую основу всего архитектурного ансамбля.</w:t>
      </w:r>
    </w:p>
    <w:p w:rsidR="006F0B94" w:rsidRDefault="007426A5">
      <w:pPr>
        <w:pStyle w:val="a3"/>
        <w:spacing w:before="122"/>
        <w:ind w:right="110"/>
        <w:jc w:val="both"/>
      </w:pPr>
      <w:r>
        <w:t>Посмотрите на изображения окон русских построек конца XVII – первой половины XVIIIвека,собранныевзадании.Обратитевниманиенаихразмер, форму и обрамление и попробуйте определить, какие из окон п</w:t>
      </w:r>
      <w:r>
        <w:t xml:space="preserve">ринадлежат постройкам нарышкинского барокко, какие петровского, а какие </w:t>
      </w:r>
      <w:r>
        <w:rPr>
          <w:spacing w:val="-2"/>
        </w:rPr>
        <w:t>елизаветинского.</w:t>
      </w:r>
    </w:p>
    <w:p w:rsidR="006F0B94" w:rsidRDefault="006F0B94">
      <w:pPr>
        <w:pStyle w:val="a3"/>
        <w:spacing w:before="9" w:after="1"/>
        <w:ind w:left="0"/>
        <w:rPr>
          <w:sz w:val="10"/>
        </w:rPr>
      </w:pPr>
    </w:p>
    <w:tbl>
      <w:tblPr>
        <w:tblStyle w:val="TableNormal"/>
        <w:tblW w:w="0" w:type="auto"/>
        <w:tblInd w:w="373" w:type="dxa"/>
        <w:tblLayout w:type="fixed"/>
        <w:tblLook w:val="01E0"/>
      </w:tblPr>
      <w:tblGrid>
        <w:gridCol w:w="4514"/>
        <w:gridCol w:w="4514"/>
      </w:tblGrid>
      <w:tr w:rsidR="006F0B94">
        <w:trPr>
          <w:trHeight w:val="3393"/>
        </w:trPr>
        <w:tc>
          <w:tcPr>
            <w:tcW w:w="4514" w:type="dxa"/>
          </w:tcPr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1286" cy="1814702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286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8"/>
              <w:ind w:left="211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14" w:type="dxa"/>
          </w:tcPr>
          <w:p w:rsidR="006F0B94" w:rsidRDefault="007426A5">
            <w:pPr>
              <w:pStyle w:val="TableParagraph"/>
              <w:ind w:left="213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1286" cy="181470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286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8"/>
              <w:ind w:right="209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6F0B94">
        <w:trPr>
          <w:trHeight w:val="3475"/>
        </w:trPr>
        <w:tc>
          <w:tcPr>
            <w:tcW w:w="4514" w:type="dxa"/>
          </w:tcPr>
          <w:p w:rsidR="006F0B94" w:rsidRDefault="006F0B94">
            <w:pPr>
              <w:pStyle w:val="TableParagraph"/>
              <w:spacing w:before="46"/>
              <w:rPr>
                <w:sz w:val="20"/>
              </w:rPr>
            </w:pPr>
          </w:p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5994" cy="1693164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994" cy="169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5"/>
              <w:ind w:left="21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514" w:type="dxa"/>
          </w:tcPr>
          <w:p w:rsidR="006F0B94" w:rsidRDefault="006F0B94">
            <w:pPr>
              <w:pStyle w:val="TableParagraph"/>
              <w:spacing w:before="3" w:after="1"/>
              <w:rPr>
                <w:sz w:val="7"/>
              </w:rPr>
            </w:pPr>
          </w:p>
          <w:p w:rsidR="006F0B94" w:rsidRDefault="007426A5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0629" cy="1814702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9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6"/>
              <w:ind w:right="209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6F0B94">
        <w:trPr>
          <w:trHeight w:val="3708"/>
        </w:trPr>
        <w:tc>
          <w:tcPr>
            <w:tcW w:w="4514" w:type="dxa"/>
          </w:tcPr>
          <w:p w:rsidR="006F0B94" w:rsidRDefault="006F0B94">
            <w:pPr>
              <w:pStyle w:val="TableParagraph"/>
              <w:spacing w:before="3"/>
              <w:rPr>
                <w:sz w:val="7"/>
              </w:rPr>
            </w:pPr>
          </w:p>
          <w:p w:rsidR="006F0B94" w:rsidRDefault="007426A5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4941" cy="1978247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941" cy="197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86" w:line="302" w:lineRule="exact"/>
              <w:ind w:left="211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514" w:type="dxa"/>
          </w:tcPr>
          <w:p w:rsidR="006F0B94" w:rsidRDefault="006F0B94">
            <w:pPr>
              <w:pStyle w:val="TableParagraph"/>
              <w:spacing w:before="3"/>
              <w:rPr>
                <w:sz w:val="7"/>
              </w:rPr>
            </w:pPr>
          </w:p>
          <w:p w:rsidR="006F0B94" w:rsidRDefault="007426A5">
            <w:pPr>
              <w:pStyle w:val="TableParagraph"/>
              <w:ind w:left="12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7263" cy="1979676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63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84" w:line="302" w:lineRule="exact"/>
              <w:ind w:right="209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</w:tbl>
    <w:p w:rsidR="006F0B94" w:rsidRDefault="006F0B94">
      <w:pPr>
        <w:spacing w:line="302" w:lineRule="exact"/>
        <w:jc w:val="right"/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6F0B94">
      <w:pPr>
        <w:pStyle w:val="a3"/>
        <w:spacing w:before="2"/>
        <w:ind w:left="0"/>
        <w:rPr>
          <w:sz w:val="12"/>
        </w:rPr>
      </w:pPr>
    </w:p>
    <w:tbl>
      <w:tblPr>
        <w:tblStyle w:val="TableNormal"/>
        <w:tblW w:w="0" w:type="auto"/>
        <w:tblInd w:w="659" w:type="dxa"/>
        <w:tblLayout w:type="fixed"/>
        <w:tblLook w:val="01E0"/>
      </w:tblPr>
      <w:tblGrid>
        <w:gridCol w:w="4231"/>
        <w:gridCol w:w="4231"/>
      </w:tblGrid>
      <w:tr w:rsidR="006F0B94">
        <w:trPr>
          <w:trHeight w:val="3287"/>
        </w:trPr>
        <w:tc>
          <w:tcPr>
            <w:tcW w:w="4231" w:type="dxa"/>
          </w:tcPr>
          <w:p w:rsidR="006F0B94" w:rsidRDefault="007426A5">
            <w:pPr>
              <w:pStyle w:val="TableParagraph"/>
              <w:ind w:left="5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09927" cy="1709927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927" cy="170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87"/>
              <w:ind w:left="182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231" w:type="dxa"/>
          </w:tcPr>
          <w:p w:rsidR="006F0B94" w:rsidRDefault="006F0B94">
            <w:pPr>
              <w:pStyle w:val="TableParagraph"/>
              <w:spacing w:before="41"/>
              <w:rPr>
                <w:sz w:val="20"/>
              </w:rPr>
            </w:pPr>
          </w:p>
          <w:p w:rsidR="006F0B94" w:rsidRDefault="007426A5">
            <w:pPr>
              <w:pStyle w:val="TableParagraph"/>
              <w:ind w:left="49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56524" cy="1567433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524" cy="156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40"/>
              <w:ind w:right="1814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6F0B94">
        <w:trPr>
          <w:trHeight w:val="3103"/>
        </w:trPr>
        <w:tc>
          <w:tcPr>
            <w:tcW w:w="4231" w:type="dxa"/>
          </w:tcPr>
          <w:p w:rsidR="006F0B94" w:rsidRDefault="006F0B94">
            <w:pPr>
              <w:pStyle w:val="TableParagraph"/>
              <w:spacing w:before="4"/>
              <w:rPr>
                <w:sz w:val="7"/>
              </w:rPr>
            </w:pPr>
          </w:p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59880" cy="1575815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880" cy="15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30"/>
              <w:ind w:left="1827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231" w:type="dxa"/>
          </w:tcPr>
          <w:p w:rsidR="006F0B94" w:rsidRDefault="006F0B94">
            <w:pPr>
              <w:pStyle w:val="TableParagraph"/>
              <w:spacing w:after="1"/>
              <w:rPr>
                <w:sz w:val="10"/>
              </w:rPr>
            </w:pPr>
          </w:p>
          <w:p w:rsidR="006F0B94" w:rsidRDefault="007426A5">
            <w:pPr>
              <w:pStyle w:val="TableParagraph"/>
              <w:ind w:left="49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1387" cy="155067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87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39"/>
              <w:ind w:right="174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6F0B94">
        <w:trPr>
          <w:trHeight w:val="3295"/>
        </w:trPr>
        <w:tc>
          <w:tcPr>
            <w:tcW w:w="4231" w:type="dxa"/>
          </w:tcPr>
          <w:p w:rsidR="006F0B94" w:rsidRDefault="006F0B94">
            <w:pPr>
              <w:pStyle w:val="TableParagraph"/>
              <w:spacing w:before="3" w:after="1"/>
              <w:rPr>
                <w:sz w:val="7"/>
              </w:rPr>
            </w:pPr>
          </w:p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58834" cy="1751838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834" cy="175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9" w:line="302" w:lineRule="exact"/>
              <w:ind w:left="1755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231" w:type="dxa"/>
          </w:tcPr>
          <w:p w:rsidR="006F0B94" w:rsidRDefault="006F0B94">
            <w:pPr>
              <w:pStyle w:val="TableParagraph"/>
              <w:rPr>
                <w:sz w:val="26"/>
              </w:rPr>
            </w:pPr>
          </w:p>
        </w:tc>
      </w:tr>
    </w:tbl>
    <w:p w:rsidR="006F0B94" w:rsidRDefault="007426A5">
      <w:pPr>
        <w:pStyle w:val="a3"/>
        <w:spacing w:before="283"/>
      </w:pPr>
      <w:r>
        <w:rPr>
          <w:spacing w:val="-5"/>
        </w:rPr>
        <w:t>Заполните</w:t>
      </w:r>
      <w:r>
        <w:rPr>
          <w:spacing w:val="-2"/>
        </w:rPr>
        <w:t xml:space="preserve"> таблицу.</w:t>
      </w:r>
    </w:p>
    <w:p w:rsidR="006F0B94" w:rsidRDefault="007426A5">
      <w:pPr>
        <w:spacing w:before="245"/>
        <w:ind w:left="118"/>
        <w:rPr>
          <w:b/>
          <w:sz w:val="28"/>
        </w:rPr>
      </w:pPr>
      <w:r>
        <w:rPr>
          <w:b/>
          <w:spacing w:val="-2"/>
          <w:sz w:val="28"/>
        </w:rPr>
        <w:t>Ответы:</w:t>
      </w:r>
    </w:p>
    <w:p w:rsidR="006F0B94" w:rsidRDefault="006F0B94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1"/>
        <w:gridCol w:w="3395"/>
      </w:tblGrid>
      <w:tr w:rsidR="006F0B94">
        <w:trPr>
          <w:trHeight w:val="321"/>
        </w:trPr>
        <w:tc>
          <w:tcPr>
            <w:tcW w:w="5951" w:type="dxa"/>
          </w:tcPr>
          <w:p w:rsidR="006F0B94" w:rsidRDefault="007426A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Нарышкинскоебарокко,1690-е</w:t>
            </w:r>
            <w:r>
              <w:rPr>
                <w:spacing w:val="-4"/>
                <w:sz w:val="28"/>
              </w:rPr>
              <w:t xml:space="preserve"> годы</w:t>
            </w:r>
          </w:p>
        </w:tc>
        <w:tc>
          <w:tcPr>
            <w:tcW w:w="3395" w:type="dxa"/>
          </w:tcPr>
          <w:p w:rsidR="006F0B94" w:rsidRDefault="007426A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4,6,8,</w:t>
            </w:r>
            <w:r>
              <w:rPr>
                <w:color w:val="FF0000"/>
                <w:spacing w:val="-5"/>
                <w:sz w:val="28"/>
              </w:rPr>
              <w:t>10</w:t>
            </w:r>
          </w:p>
        </w:tc>
      </w:tr>
      <w:tr w:rsidR="006F0B94">
        <w:trPr>
          <w:trHeight w:val="323"/>
        </w:trPr>
        <w:tc>
          <w:tcPr>
            <w:tcW w:w="5951" w:type="dxa"/>
          </w:tcPr>
          <w:p w:rsidR="006F0B94" w:rsidRDefault="007426A5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Петровское</w:t>
            </w:r>
            <w:r>
              <w:rPr>
                <w:sz w:val="28"/>
              </w:rPr>
              <w:t>барокко,1700–1720-е</w:t>
            </w:r>
            <w:r>
              <w:rPr>
                <w:spacing w:val="-4"/>
                <w:sz w:val="28"/>
              </w:rPr>
              <w:t>годы</w:t>
            </w:r>
          </w:p>
        </w:tc>
        <w:tc>
          <w:tcPr>
            <w:tcW w:w="3395" w:type="dxa"/>
          </w:tcPr>
          <w:p w:rsidR="006F0B94" w:rsidRDefault="007426A5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1,3,</w:t>
            </w:r>
            <w:r>
              <w:rPr>
                <w:color w:val="FF0000"/>
                <w:spacing w:val="-10"/>
                <w:sz w:val="28"/>
              </w:rPr>
              <w:t>7</w:t>
            </w:r>
          </w:p>
        </w:tc>
      </w:tr>
      <w:tr w:rsidR="006F0B94">
        <w:trPr>
          <w:trHeight w:val="321"/>
        </w:trPr>
        <w:tc>
          <w:tcPr>
            <w:tcW w:w="5951" w:type="dxa"/>
          </w:tcPr>
          <w:p w:rsidR="006F0B94" w:rsidRDefault="007426A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Елизаветинскоебарокко,1741–1761</w:t>
            </w:r>
            <w:r>
              <w:rPr>
                <w:spacing w:val="-4"/>
                <w:sz w:val="28"/>
              </w:rPr>
              <w:t>годы</w:t>
            </w:r>
          </w:p>
        </w:tc>
        <w:tc>
          <w:tcPr>
            <w:tcW w:w="3395" w:type="dxa"/>
          </w:tcPr>
          <w:p w:rsidR="006F0B94" w:rsidRDefault="007426A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2,5,9,</w:t>
            </w:r>
            <w:r>
              <w:rPr>
                <w:color w:val="FF0000"/>
                <w:spacing w:val="-5"/>
                <w:sz w:val="28"/>
              </w:rPr>
              <w:t>11.</w:t>
            </w:r>
          </w:p>
        </w:tc>
      </w:tr>
    </w:tbl>
    <w:p w:rsidR="006F0B94" w:rsidRDefault="007426A5">
      <w:pPr>
        <w:spacing w:before="238" w:line="417" w:lineRule="auto"/>
        <w:ind w:left="118" w:right="3944"/>
        <w:rPr>
          <w:b/>
          <w:sz w:val="28"/>
        </w:rPr>
      </w:pPr>
      <w:r>
        <w:rPr>
          <w:b/>
          <w:sz w:val="28"/>
        </w:rPr>
        <w:t>Закаждыйправильныйответ–1балл. Всего за задание 7 – 11 баллов.</w:t>
      </w:r>
    </w:p>
    <w:p w:rsidR="006F0B94" w:rsidRDefault="006F0B94">
      <w:pPr>
        <w:spacing w:line="417" w:lineRule="auto"/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7426A5">
      <w:pPr>
        <w:spacing w:before="138"/>
        <w:ind w:left="1421" w:right="1415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10"/>
          <w:sz w:val="28"/>
        </w:rPr>
        <w:t>8</w:t>
      </w:r>
    </w:p>
    <w:p w:rsidR="006F0B94" w:rsidRDefault="007426A5">
      <w:pPr>
        <w:pStyle w:val="a3"/>
        <w:spacing w:before="235"/>
        <w:jc w:val="both"/>
      </w:pPr>
      <w:r>
        <w:t>Однойизважнейшиххарактеристиквобразнойсистемеклассицизма</w:t>
      </w:r>
      <w:r>
        <w:rPr>
          <w:spacing w:val="-2"/>
        </w:rPr>
        <w:t>является</w:t>
      </w:r>
    </w:p>
    <w:p w:rsidR="006F0B94" w:rsidRDefault="007426A5">
      <w:pPr>
        <w:pStyle w:val="a3"/>
        <w:spacing w:before="2"/>
        <w:ind w:right="115"/>
        <w:jc w:val="both"/>
      </w:pPr>
      <w:r>
        <w:t>«риторика жеста», т. к. в отсутствие слов он заменяет и артикулирует ключевое высказывание героя.</w:t>
      </w:r>
    </w:p>
    <w:p w:rsidR="006F0B94" w:rsidRDefault="007426A5">
      <w:pPr>
        <w:pStyle w:val="a3"/>
        <w:spacing w:before="119"/>
        <w:ind w:right="107"/>
        <w:jc w:val="both"/>
      </w:pPr>
      <w:r>
        <w:t>Какое место займут в композиции картины руки персонажа? Какова будет их пластическая позиция? К каким предметам и атрибутам как к своего рода аргументам буде</w:t>
      </w:r>
      <w:r>
        <w:t xml:space="preserve">т обращён жест героя? Как придать жесту характер волевого </w:t>
      </w:r>
      <w:r>
        <w:rPr>
          <w:spacing w:val="-6"/>
        </w:rPr>
        <w:t xml:space="preserve">движенияидаже деяния,проявить внём силухарактера? Все этивопросыстанут </w:t>
      </w:r>
      <w:r>
        <w:rPr>
          <w:spacing w:val="-2"/>
        </w:rPr>
        <w:t>первоочередными для мастера, создающего классицистический портрет.</w:t>
      </w:r>
    </w:p>
    <w:p w:rsidR="006F0B94" w:rsidRDefault="007426A5">
      <w:pPr>
        <w:pStyle w:val="a3"/>
        <w:spacing w:before="121"/>
        <w:ind w:right="109"/>
        <w:jc w:val="both"/>
      </w:pPr>
      <w:r>
        <w:t>ПосмотритенафрагментыизразныхпортретовXVII–XVIIIвеков,собра</w:t>
      </w:r>
      <w:r>
        <w:t>нные в задании. На них мы видим только руки героя, что даёт нам возможность сфокусировать внимание исключительно на жесте. Попробуйте определить, какие из них принадлежат классицистической риторике, и, соответственно, какие из портретов были написаны в с</w:t>
      </w:r>
      <w:r>
        <w:t>тиле классицизма.</w:t>
      </w:r>
    </w:p>
    <w:p w:rsidR="006F0B94" w:rsidRDefault="006F0B94">
      <w:pPr>
        <w:pStyle w:val="a3"/>
        <w:spacing w:before="9"/>
        <w:ind w:left="0"/>
        <w:rPr>
          <w:sz w:val="10"/>
        </w:rPr>
      </w:pPr>
    </w:p>
    <w:tbl>
      <w:tblPr>
        <w:tblStyle w:val="TableNormal"/>
        <w:tblW w:w="0" w:type="auto"/>
        <w:tblInd w:w="183" w:type="dxa"/>
        <w:tblLayout w:type="fixed"/>
        <w:tblLook w:val="01E0"/>
      </w:tblPr>
      <w:tblGrid>
        <w:gridCol w:w="2722"/>
        <w:gridCol w:w="4365"/>
        <w:gridCol w:w="2215"/>
      </w:tblGrid>
      <w:tr w:rsidR="006F0B94">
        <w:trPr>
          <w:trHeight w:val="5349"/>
        </w:trPr>
        <w:tc>
          <w:tcPr>
            <w:tcW w:w="2722" w:type="dxa"/>
          </w:tcPr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6379" cy="3093243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79" cy="309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55" w:line="302" w:lineRule="exact"/>
              <w:ind w:right="8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365" w:type="dxa"/>
          </w:tcPr>
          <w:p w:rsidR="006F0B94" w:rsidRDefault="007426A5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85276" cy="3093243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276" cy="309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55" w:line="302" w:lineRule="exact"/>
              <w:ind w:right="8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215" w:type="dxa"/>
          </w:tcPr>
          <w:p w:rsidR="006F0B94" w:rsidRDefault="007426A5">
            <w:pPr>
              <w:pStyle w:val="TableParagraph"/>
              <w:ind w:left="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0253" cy="3093243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253" cy="309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55" w:line="302" w:lineRule="exact"/>
              <w:ind w:right="5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</w:tbl>
    <w:p w:rsidR="006F0B94" w:rsidRDefault="006F0B94">
      <w:pPr>
        <w:spacing w:line="302" w:lineRule="exact"/>
        <w:jc w:val="center"/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6F0B94">
      <w:pPr>
        <w:pStyle w:val="a3"/>
        <w:spacing w:before="2"/>
        <w:ind w:left="0"/>
        <w:rPr>
          <w:sz w:val="12"/>
        </w:rPr>
      </w:pPr>
    </w:p>
    <w:tbl>
      <w:tblPr>
        <w:tblStyle w:val="TableNormal"/>
        <w:tblW w:w="0" w:type="auto"/>
        <w:tblInd w:w="183" w:type="dxa"/>
        <w:tblLayout w:type="fixed"/>
        <w:tblLook w:val="01E0"/>
      </w:tblPr>
      <w:tblGrid>
        <w:gridCol w:w="2733"/>
        <w:gridCol w:w="4641"/>
        <w:gridCol w:w="1288"/>
      </w:tblGrid>
      <w:tr w:rsidR="006F0B94">
        <w:trPr>
          <w:trHeight w:val="5348"/>
        </w:trPr>
        <w:tc>
          <w:tcPr>
            <w:tcW w:w="2733" w:type="dxa"/>
          </w:tcPr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0086" cy="3093243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86" cy="309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54" w:line="302" w:lineRule="exact"/>
              <w:ind w:right="9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641" w:type="dxa"/>
          </w:tcPr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spacing w:before="6"/>
              <w:rPr>
                <w:sz w:val="20"/>
              </w:rPr>
            </w:pPr>
          </w:p>
          <w:p w:rsidR="006F0B94" w:rsidRDefault="007426A5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4676" cy="1781175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676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45" w:line="302" w:lineRule="exact"/>
              <w:ind w:right="37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288" w:type="dxa"/>
          </w:tcPr>
          <w:p w:rsidR="006F0B94" w:rsidRDefault="007426A5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9888" cy="3093243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888" cy="309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54" w:line="302" w:lineRule="exact"/>
              <w:ind w:left="72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</w:tbl>
    <w:p w:rsidR="006F0B94" w:rsidRDefault="006F0B94">
      <w:pPr>
        <w:pStyle w:val="a3"/>
        <w:spacing w:before="8"/>
        <w:ind w:left="0"/>
        <w:rPr>
          <w:sz w:val="18"/>
        </w:rPr>
      </w:pPr>
    </w:p>
    <w:tbl>
      <w:tblPr>
        <w:tblStyle w:val="TableNormal"/>
        <w:tblW w:w="0" w:type="auto"/>
        <w:tblInd w:w="234" w:type="dxa"/>
        <w:tblLayout w:type="fixed"/>
        <w:tblLook w:val="01E0"/>
      </w:tblPr>
      <w:tblGrid>
        <w:gridCol w:w="4719"/>
        <w:gridCol w:w="4409"/>
      </w:tblGrid>
      <w:tr w:rsidR="006F0B94">
        <w:trPr>
          <w:trHeight w:val="4526"/>
        </w:trPr>
        <w:tc>
          <w:tcPr>
            <w:tcW w:w="4719" w:type="dxa"/>
          </w:tcPr>
          <w:p w:rsidR="006F0B94" w:rsidRDefault="007426A5">
            <w:pPr>
              <w:pStyle w:val="TableParagraph"/>
              <w:ind w:left="12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4993" cy="2515838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93" cy="251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58"/>
              <w:ind w:right="5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409" w:type="dxa"/>
          </w:tcPr>
          <w:p w:rsidR="006F0B94" w:rsidRDefault="007426A5">
            <w:pPr>
              <w:pStyle w:val="TableParagraph"/>
              <w:ind w:left="4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12408" cy="2510028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408" cy="251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67"/>
              <w:ind w:left="7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6F0B94">
        <w:trPr>
          <w:trHeight w:val="3091"/>
        </w:trPr>
        <w:tc>
          <w:tcPr>
            <w:tcW w:w="4719" w:type="dxa"/>
          </w:tcPr>
          <w:p w:rsidR="006F0B94" w:rsidRDefault="006F0B94">
            <w:pPr>
              <w:pStyle w:val="TableParagraph"/>
              <w:spacing w:before="4"/>
              <w:rPr>
                <w:sz w:val="8"/>
              </w:rPr>
            </w:pPr>
          </w:p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1804" cy="159658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04" cy="159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58" w:line="302" w:lineRule="exact"/>
              <w:ind w:right="5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409" w:type="dxa"/>
          </w:tcPr>
          <w:p w:rsidR="006F0B94" w:rsidRDefault="006F0B94">
            <w:pPr>
              <w:pStyle w:val="TableParagraph"/>
              <w:spacing w:before="3"/>
              <w:rPr>
                <w:sz w:val="7"/>
              </w:rPr>
            </w:pPr>
          </w:p>
          <w:p w:rsidR="006F0B94" w:rsidRDefault="007426A5">
            <w:pPr>
              <w:pStyle w:val="TableParagraph"/>
              <w:ind w:left="109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7958" cy="1613153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958" cy="161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44" w:line="302" w:lineRule="exact"/>
              <w:ind w:left="7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</w:tbl>
    <w:p w:rsidR="006F0B94" w:rsidRDefault="006F0B94">
      <w:pPr>
        <w:spacing w:line="302" w:lineRule="exact"/>
        <w:jc w:val="center"/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6F0B94">
      <w:pPr>
        <w:pStyle w:val="a3"/>
        <w:spacing w:before="2"/>
        <w:ind w:left="0"/>
        <w:rPr>
          <w:sz w:val="12"/>
        </w:rPr>
      </w:pPr>
    </w:p>
    <w:tbl>
      <w:tblPr>
        <w:tblStyle w:val="TableNormal"/>
        <w:tblW w:w="0" w:type="auto"/>
        <w:tblInd w:w="1494" w:type="dxa"/>
        <w:tblLayout w:type="fixed"/>
        <w:tblLook w:val="01E0"/>
      </w:tblPr>
      <w:tblGrid>
        <w:gridCol w:w="2827"/>
        <w:gridCol w:w="5042"/>
      </w:tblGrid>
      <w:tr w:rsidR="006F0B94">
        <w:trPr>
          <w:trHeight w:val="5348"/>
        </w:trPr>
        <w:tc>
          <w:tcPr>
            <w:tcW w:w="2827" w:type="dxa"/>
          </w:tcPr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3646" cy="3122295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46" cy="31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09" w:line="302" w:lineRule="exact"/>
              <w:ind w:left="929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5042" w:type="dxa"/>
          </w:tcPr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rPr>
                <w:sz w:val="20"/>
              </w:rPr>
            </w:pPr>
          </w:p>
          <w:p w:rsidR="006F0B94" w:rsidRDefault="006F0B94">
            <w:pPr>
              <w:pStyle w:val="TableParagraph"/>
              <w:spacing w:before="29"/>
              <w:rPr>
                <w:sz w:val="20"/>
              </w:rPr>
            </w:pPr>
          </w:p>
          <w:p w:rsidR="006F0B94" w:rsidRDefault="007426A5">
            <w:pPr>
              <w:pStyle w:val="TableParagraph"/>
              <w:ind w:left="7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1997" cy="1903095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997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60" w:line="302" w:lineRule="exact"/>
              <w:ind w:left="70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</w:tbl>
    <w:p w:rsidR="006F0B94" w:rsidRDefault="007426A5">
      <w:pPr>
        <w:pStyle w:val="a3"/>
        <w:spacing w:before="283"/>
      </w:pPr>
      <w:r>
        <w:rPr>
          <w:spacing w:val="-5"/>
        </w:rPr>
        <w:t>Заполните</w:t>
      </w:r>
      <w:r>
        <w:rPr>
          <w:spacing w:val="-2"/>
        </w:rPr>
        <w:t xml:space="preserve"> таблицу.</w:t>
      </w:r>
    </w:p>
    <w:p w:rsidR="006F0B94" w:rsidRDefault="007426A5">
      <w:pPr>
        <w:spacing w:before="245"/>
        <w:ind w:left="118"/>
        <w:rPr>
          <w:b/>
          <w:sz w:val="28"/>
        </w:rPr>
      </w:pPr>
      <w:r>
        <w:rPr>
          <w:b/>
          <w:spacing w:val="-2"/>
          <w:sz w:val="28"/>
        </w:rPr>
        <w:t>Ответы:</w:t>
      </w:r>
    </w:p>
    <w:p w:rsidR="006F0B94" w:rsidRDefault="006F0B94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1"/>
        <w:gridCol w:w="3395"/>
      </w:tblGrid>
      <w:tr w:rsidR="006F0B94">
        <w:trPr>
          <w:trHeight w:val="323"/>
        </w:trPr>
        <w:tc>
          <w:tcPr>
            <w:tcW w:w="5951" w:type="dxa"/>
          </w:tcPr>
          <w:p w:rsidR="006F0B94" w:rsidRDefault="007426A5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Фрагментклассицистического</w:t>
            </w:r>
            <w:r>
              <w:rPr>
                <w:spacing w:val="-2"/>
                <w:sz w:val="28"/>
              </w:rPr>
              <w:t>портрета</w:t>
            </w:r>
          </w:p>
        </w:tc>
        <w:tc>
          <w:tcPr>
            <w:tcW w:w="3395" w:type="dxa"/>
          </w:tcPr>
          <w:p w:rsidR="006F0B94" w:rsidRDefault="007426A5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1,3,4,7, 9,</w:t>
            </w:r>
            <w:r>
              <w:rPr>
                <w:color w:val="FF0000"/>
                <w:spacing w:val="-5"/>
                <w:sz w:val="28"/>
              </w:rPr>
              <w:t>11</w:t>
            </w:r>
          </w:p>
        </w:tc>
      </w:tr>
      <w:tr w:rsidR="006F0B94">
        <w:trPr>
          <w:trHeight w:val="321"/>
        </w:trPr>
        <w:tc>
          <w:tcPr>
            <w:tcW w:w="5951" w:type="dxa"/>
          </w:tcPr>
          <w:p w:rsidR="006F0B94" w:rsidRDefault="007426A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Фрагментнеклассицистического</w:t>
            </w:r>
            <w:r>
              <w:rPr>
                <w:spacing w:val="-2"/>
                <w:sz w:val="28"/>
              </w:rPr>
              <w:t>портрета</w:t>
            </w:r>
          </w:p>
        </w:tc>
        <w:tc>
          <w:tcPr>
            <w:tcW w:w="3395" w:type="dxa"/>
          </w:tcPr>
          <w:p w:rsidR="006F0B94" w:rsidRDefault="007426A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color w:val="FF0000"/>
                <w:sz w:val="28"/>
              </w:rPr>
              <w:t>2,5,6,8,</w:t>
            </w:r>
            <w:r>
              <w:rPr>
                <w:color w:val="FF0000"/>
                <w:sz w:val="28"/>
              </w:rPr>
              <w:t>10,</w:t>
            </w:r>
            <w:r>
              <w:rPr>
                <w:color w:val="FF0000"/>
                <w:spacing w:val="-5"/>
                <w:sz w:val="28"/>
              </w:rPr>
              <w:t>12</w:t>
            </w:r>
          </w:p>
        </w:tc>
      </w:tr>
    </w:tbl>
    <w:p w:rsidR="006F0B94" w:rsidRDefault="007426A5">
      <w:pPr>
        <w:spacing w:before="239" w:line="417" w:lineRule="auto"/>
        <w:ind w:left="118" w:right="3944"/>
        <w:rPr>
          <w:b/>
          <w:sz w:val="28"/>
        </w:rPr>
      </w:pPr>
      <w:r>
        <w:rPr>
          <w:b/>
          <w:sz w:val="28"/>
        </w:rPr>
        <w:t>Закаждыйправильныйответ–1балл. Всего за задание 8 – 12 баллов.</w:t>
      </w:r>
    </w:p>
    <w:p w:rsidR="006F0B94" w:rsidRDefault="006F0B94">
      <w:pPr>
        <w:spacing w:line="417" w:lineRule="auto"/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7426A5">
      <w:pPr>
        <w:spacing w:before="138"/>
        <w:ind w:left="1421" w:right="1415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10"/>
          <w:sz w:val="28"/>
        </w:rPr>
        <w:t>9</w:t>
      </w:r>
    </w:p>
    <w:p w:rsidR="006F0B94" w:rsidRDefault="007426A5">
      <w:pPr>
        <w:pStyle w:val="a3"/>
        <w:spacing w:before="235"/>
        <w:ind w:right="109"/>
        <w:jc w:val="both"/>
      </w:pPr>
      <w:r>
        <w:t>В задании перед Вами фотографии, макеты, эскизы декораций и костюмов спектаклейХХ–XХIвеков,поставленныхврусскомтеатрепопьесам</w:t>
      </w:r>
      <w:r>
        <w:t>Мольера или о самом Мольере: «Дон Жуан» 1910 г. (режиссёр – Вс. Мейерхольд, художник – А. Головин); «Тартюф» 1968 г. (режиссёр – Ю. Любимов, художник–С.Бархин);«Мольер»1973г.(режиссёр–С.Юрский,художник– Э. Кочергин); «Школа жён» 2014 г. (либретто – Ю. Лю</w:t>
      </w:r>
      <w:r>
        <w:t>бимов, сценография – Б.Мессерер,костюмы–Р.Хамдамов,композитор–В.Мартынов).Также в задании собраны тексты с описаниями спектакля 1910 года «Дон Жуан».</w:t>
      </w:r>
    </w:p>
    <w:p w:rsidR="006F0B94" w:rsidRDefault="007426A5">
      <w:pPr>
        <w:spacing w:before="126"/>
        <w:ind w:left="118" w:right="113"/>
        <w:jc w:val="both"/>
        <w:rPr>
          <w:b/>
          <w:sz w:val="28"/>
        </w:rPr>
      </w:pPr>
      <w:r>
        <w:rPr>
          <w:b/>
          <w:sz w:val="28"/>
        </w:rPr>
        <w:t>Посмотрите внимательно на источники и прочитайте, что говорил режиссёр Мейерхольд о постановке «Дон Жуана»</w:t>
      </w:r>
      <w:r>
        <w:rPr>
          <w:b/>
          <w:sz w:val="28"/>
        </w:rPr>
        <w:t>, а также описание спектаклявмемуарахиискусствоведческихработах.Сопоставьтетексты сизображениями.Подумайте,какиеизображенияотносятсяк</w:t>
      </w:r>
      <w:r>
        <w:rPr>
          <w:b/>
          <w:spacing w:val="-2"/>
          <w:sz w:val="28"/>
        </w:rPr>
        <w:t>спектаклю</w:t>
      </w:r>
    </w:p>
    <w:p w:rsidR="006F0B94" w:rsidRDefault="007426A5">
      <w:pPr>
        <w:spacing w:line="321" w:lineRule="exact"/>
        <w:ind w:left="118"/>
        <w:jc w:val="both"/>
        <w:rPr>
          <w:b/>
          <w:sz w:val="28"/>
        </w:rPr>
      </w:pPr>
      <w:r>
        <w:rPr>
          <w:b/>
          <w:sz w:val="28"/>
        </w:rPr>
        <w:t>«ДонЖуан»1910</w:t>
      </w:r>
      <w:r>
        <w:rPr>
          <w:b/>
          <w:spacing w:val="-4"/>
          <w:sz w:val="28"/>
        </w:rPr>
        <w:t>года.</w:t>
      </w:r>
    </w:p>
    <w:p w:rsidR="006F0B94" w:rsidRDefault="007426A5">
      <w:pPr>
        <w:spacing w:before="240"/>
        <w:ind w:left="118"/>
        <w:jc w:val="both"/>
        <w:rPr>
          <w:b/>
          <w:sz w:val="28"/>
        </w:rPr>
      </w:pPr>
      <w:r>
        <w:rPr>
          <w:b/>
          <w:sz w:val="28"/>
        </w:rPr>
        <w:t>Фрагментытекстовк</w:t>
      </w:r>
      <w:r>
        <w:rPr>
          <w:b/>
          <w:spacing w:val="-2"/>
          <w:sz w:val="28"/>
        </w:rPr>
        <w:t>заданию</w:t>
      </w:r>
    </w:p>
    <w:p w:rsidR="006F0B94" w:rsidRDefault="007426A5">
      <w:pPr>
        <w:spacing w:before="117"/>
        <w:ind w:left="118" w:right="108"/>
        <w:jc w:val="both"/>
        <w:rPr>
          <w:i/>
          <w:sz w:val="28"/>
        </w:rPr>
      </w:pPr>
      <w:r>
        <w:rPr>
          <w:i/>
          <w:sz w:val="28"/>
        </w:rPr>
        <w:t>В.Э.Мейерхольд.Статьи,письма,речи,беседы.Частьпервая1891–1917. К пост</w:t>
      </w:r>
      <w:r>
        <w:rPr>
          <w:i/>
          <w:sz w:val="28"/>
        </w:rPr>
        <w:t>ановке «Дон Жуана» Мольера</w:t>
      </w:r>
    </w:p>
    <w:p w:rsidR="006F0B94" w:rsidRDefault="007426A5">
      <w:pPr>
        <w:pStyle w:val="a3"/>
        <w:spacing w:before="119"/>
        <w:ind w:right="112"/>
        <w:jc w:val="both"/>
      </w:pPr>
      <w:r>
        <w:t>«Для того чтобы инсценировать, положим, “Дон Жуана” Мольера, было бы ошибкойстремитьсявочтобытонисталовоссоздатьвточнойкопииоднуиз сценвремениМольера:ПалеРояльскуюилиduPetitBourbon[ПалеРояль(Palais Royal) и ПтиБурбон – театраль</w:t>
      </w:r>
      <w:r>
        <w:t>ные здания в Париже XVII века. – Ред.].</w:t>
      </w:r>
    </w:p>
    <w:p w:rsidR="006F0B94" w:rsidRDefault="007426A5">
      <w:pPr>
        <w:pStyle w:val="a3"/>
        <w:spacing w:before="119"/>
        <w:ind w:right="114"/>
        <w:jc w:val="both"/>
      </w:pPr>
      <w:r>
        <w:t xml:space="preserve">Изучая душу мольеровского творчества, мы видим, что Мольер стремился раздвинуть рамки современных ему сцен, которые были более пригодны для пафоса Корнеля, чем для пьес, возникших из элементов народного </w:t>
      </w:r>
      <w:r>
        <w:rPr>
          <w:spacing w:val="-2"/>
        </w:rPr>
        <w:t>творчества».</w:t>
      </w:r>
    </w:p>
    <w:p w:rsidR="006F0B94" w:rsidRDefault="007426A5">
      <w:pPr>
        <w:pStyle w:val="a3"/>
        <w:spacing w:before="121"/>
        <w:ind w:right="107"/>
        <w:jc w:val="both"/>
      </w:pPr>
      <w:r>
        <w:t>«&lt;…&gt; Когда читаешь большие монологи Эльвиры из первого действия или длинный монолог Дон Жуана в пятом акте, бичующий лицемерие, – начинаешь скучать. Для того чтобы современный зритель, не скучая, прослушал эти монологи, для того чтобы целый ряд диалог</w:t>
      </w:r>
      <w:r>
        <w:t>ов не показались ему чуждыми, необходимо назойливо в течение всего спектакля как-то напоминать зрителю о всех этих тысячах станков лионской мануфактуры, приготовлявших шелка для чудовищно многочисленного двора Людовика XIV, об «Отеле гобеленов», этом гор</w:t>
      </w:r>
      <w:r>
        <w:t>оде живописцев, скульпторов, ювелиров и токарей, о мебели, изготовлявшейся под руководством выдающегося художника Лебрена, о всех этих мастерах, производивших зеркала и кружева по венецианскому образцу, чулки по английскому, сукна по голландскому, жесть</w:t>
      </w:r>
      <w:r>
        <w:t xml:space="preserve"> и медь по германскому.</w:t>
      </w:r>
    </w:p>
    <w:p w:rsidR="006F0B94" w:rsidRDefault="007426A5">
      <w:pPr>
        <w:pStyle w:val="a3"/>
        <w:spacing w:before="121"/>
        <w:ind w:right="111"/>
        <w:jc w:val="both"/>
      </w:pPr>
      <w:r>
        <w:t>Сотни восковых свечей в трёх люстрах сверху и в двух шандалах на просцениуме,арапчата,дымящиепо сценедурманящимидухами,капаяихиз хрустальногофлаконанараскалённуюплатину,арапчата,шныряющие</w:t>
      </w:r>
      <w:r>
        <w:rPr>
          <w:spacing w:val="-5"/>
        </w:rPr>
        <w:t>по</w:t>
      </w:r>
    </w:p>
    <w:p w:rsidR="006F0B94" w:rsidRDefault="006F0B94">
      <w:pPr>
        <w:jc w:val="both"/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7426A5">
      <w:pPr>
        <w:pStyle w:val="a3"/>
        <w:spacing w:before="133"/>
        <w:ind w:right="110"/>
        <w:jc w:val="both"/>
      </w:pPr>
      <w:r>
        <w:lastRenderedPageBreak/>
        <w:t>сцене, то поднимая выпа</w:t>
      </w:r>
      <w:r>
        <w:t>вший из рук Дон Жуана кружевной платок, то подставляя стулья утомлённым актёрам, арапчата, скрепляющие ленты на башмакахДонЖуана,покаонведётспорсоСганарелем,арапчата,подающие актёрам фонари, когда сцена погружается в полумрак, арапчата, убирающие сосцены</w:t>
      </w:r>
      <w:r>
        <w:t>плащиишпагипослеожесточённогобояразбойниковсДонЖуаном, арапчата, лезущие, когда является статуя Командора, под стол, арапчата, созывающие публику треньканьем серебряного колокольчика и при отсутствии занавеса анонсирующие об антрактах, – всё это не трюки,</w:t>
      </w:r>
      <w:r>
        <w:t xml:space="preserve"> созданные для развлечения снобов, всё это во имя главного: всё действие показать завуалированным дымкой надушенного, раззолоченного версальского царства.</w:t>
      </w:r>
    </w:p>
    <w:p w:rsidR="006F0B94" w:rsidRDefault="007426A5">
      <w:pPr>
        <w:pStyle w:val="a3"/>
        <w:spacing w:before="121"/>
        <w:ind w:right="118"/>
        <w:jc w:val="both"/>
      </w:pPr>
      <w:r>
        <w:t xml:space="preserve">И тем богаче ждём пышность и красочность костюмов и аксессуаров (пусть архитектура сцены и крайне </w:t>
      </w:r>
      <w:r>
        <w:t>проста!), чем сильнее бился комедиантский темперамент Мольера вразрез с версальской чопорностью».</w:t>
      </w:r>
    </w:p>
    <w:p w:rsidR="006F0B94" w:rsidRDefault="007426A5">
      <w:pPr>
        <w:spacing w:before="119"/>
        <w:ind w:left="118"/>
        <w:jc w:val="both"/>
        <w:rPr>
          <w:i/>
          <w:sz w:val="28"/>
        </w:rPr>
      </w:pPr>
      <w:r>
        <w:rPr>
          <w:i/>
          <w:sz w:val="28"/>
        </w:rPr>
        <w:t>К.Рудницкий.РежиссёрМейерхольд.М.,</w:t>
      </w:r>
      <w:r>
        <w:rPr>
          <w:i/>
          <w:spacing w:val="-4"/>
          <w:sz w:val="28"/>
        </w:rPr>
        <w:t>1969</w:t>
      </w:r>
    </w:p>
    <w:p w:rsidR="006F0B94" w:rsidRDefault="007426A5">
      <w:pPr>
        <w:pStyle w:val="a3"/>
        <w:spacing w:before="122"/>
        <w:ind w:right="115"/>
        <w:jc w:val="both"/>
      </w:pPr>
      <w:r>
        <w:t>«В мае 1909</w:t>
      </w:r>
      <w:r>
        <w:t>года Мейерхольд передал Головину тщательно разработанные указания “к обстановке” “Дон Жуана”. Основные принципы общего решения спектакля в это время были уже найдены, более того, многие конкретные очертания формы обуславливались твёрдо и без колебаний.</w:t>
      </w:r>
    </w:p>
    <w:p w:rsidR="006F0B94" w:rsidRDefault="007426A5">
      <w:pPr>
        <w:pStyle w:val="a3"/>
        <w:spacing w:before="119"/>
        <w:jc w:val="both"/>
      </w:pPr>
      <w:r>
        <w:t>Сценаразделенанадва</w:t>
      </w:r>
      <w:r>
        <w:rPr>
          <w:spacing w:val="-2"/>
        </w:rPr>
        <w:t>плана:</w:t>
      </w:r>
    </w:p>
    <w:p w:rsidR="006F0B94" w:rsidRDefault="007426A5">
      <w:pPr>
        <w:pStyle w:val="a4"/>
        <w:numPr>
          <w:ilvl w:val="0"/>
          <w:numId w:val="3"/>
        </w:numPr>
        <w:tabs>
          <w:tab w:val="left" w:pos="444"/>
        </w:tabs>
        <w:spacing w:before="119"/>
        <w:ind w:right="110" w:firstLine="0"/>
        <w:jc w:val="both"/>
        <w:rPr>
          <w:sz w:val="28"/>
        </w:rPr>
      </w:pPr>
      <w:r>
        <w:rPr>
          <w:sz w:val="28"/>
        </w:rPr>
        <w:t>Просцениум, построения какового подчинены принципам архитектурного искусства: план этот рассчитан исключительно на “рельефы” и на фигуры артистов (последние действуют только в этом плане).</w:t>
      </w:r>
    </w:p>
    <w:p w:rsidR="006F0B94" w:rsidRDefault="007426A5">
      <w:pPr>
        <w:pStyle w:val="a3"/>
        <w:spacing w:before="122"/>
        <w:ind w:right="120"/>
        <w:jc w:val="both"/>
      </w:pPr>
      <w:r>
        <w:t>Просцениум с очень сильно выдвинутой на</w:t>
      </w:r>
      <w:r>
        <w:t xml:space="preserve"> публику авансценой. Рампы нет. Суфлёрской будки нет.</w:t>
      </w:r>
    </w:p>
    <w:p w:rsidR="006F0B94" w:rsidRDefault="007426A5">
      <w:pPr>
        <w:pStyle w:val="a4"/>
        <w:numPr>
          <w:ilvl w:val="0"/>
          <w:numId w:val="3"/>
        </w:numPr>
        <w:tabs>
          <w:tab w:val="left" w:pos="516"/>
        </w:tabs>
        <w:spacing w:before="119"/>
        <w:ind w:right="114" w:firstLine="0"/>
        <w:jc w:val="both"/>
        <w:rPr>
          <w:sz w:val="28"/>
        </w:rPr>
      </w:pPr>
      <w:r>
        <w:rPr>
          <w:sz w:val="28"/>
        </w:rPr>
        <w:t xml:space="preserve">Задняя часть сцены предназначается исключительно для живописных полотен, мест, куда артисты не входят, за исключением финальной сцены (провал, сгорание Жуана), и то фигуры артистов появятся в черте, </w:t>
      </w:r>
      <w:r>
        <w:rPr>
          <w:sz w:val="28"/>
        </w:rPr>
        <w:t>разделяющей первый план от второго».</w:t>
      </w:r>
    </w:p>
    <w:p w:rsidR="006F0B94" w:rsidRDefault="007426A5">
      <w:pPr>
        <w:spacing w:before="121"/>
        <w:ind w:left="118" w:right="108"/>
        <w:jc w:val="both"/>
        <w:rPr>
          <w:sz w:val="28"/>
        </w:rPr>
      </w:pPr>
      <w:r>
        <w:rPr>
          <w:sz w:val="28"/>
        </w:rPr>
        <w:t>Тут же Мейерхольд добавлял: «Черта, разделяющая 1-й план от 2-го, обозначена условной ширмой, которая по требованиям декоративной компоновкисценыиногдараздвигаетсяилиубирается»(</w:t>
      </w:r>
      <w:r>
        <w:rPr>
          <w:i/>
          <w:sz w:val="28"/>
        </w:rPr>
        <w:t>Вс.Мейерхольд.“Дон Жуан”.Кобстановк</w:t>
      </w:r>
      <w:r>
        <w:rPr>
          <w:i/>
          <w:sz w:val="28"/>
        </w:rPr>
        <w:t>е–Вкн.“АлександрЯковлевичГоловин.Встречии впечатления. Письма. Воспоминания о Головине”. Л.-М., 1960</w:t>
      </w:r>
      <w:r>
        <w:rPr>
          <w:sz w:val="28"/>
        </w:rPr>
        <w:t>).</w:t>
      </w:r>
    </w:p>
    <w:p w:rsidR="006F0B94" w:rsidRDefault="007426A5">
      <w:pPr>
        <w:pStyle w:val="a3"/>
        <w:spacing w:before="121"/>
        <w:ind w:right="114"/>
        <w:jc w:val="both"/>
      </w:pPr>
      <w:r>
        <w:t>Несколько позднее и, возможно, уже в совместной с Головиным работе были установлены другие общие принципы спектакля: полный свет в зрительном зале, уба</w:t>
      </w:r>
      <w:r>
        <w:t>вляющийся только в самые патетические моменты действия, общее обрамление сцены, соответствовавшее духу дворцового спектакля мольеровской поры, и т. д.».</w:t>
      </w:r>
    </w:p>
    <w:p w:rsidR="006F0B94" w:rsidRDefault="006F0B94">
      <w:pPr>
        <w:jc w:val="both"/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7426A5">
      <w:pPr>
        <w:pStyle w:val="a3"/>
        <w:spacing w:before="133"/>
        <w:ind w:right="109"/>
        <w:jc w:val="both"/>
      </w:pPr>
      <w:r>
        <w:lastRenderedPageBreak/>
        <w:t>«&lt;…&gt;</w:t>
      </w:r>
      <w:r>
        <w:t xml:space="preserve"> Особой сложности проблемы возникли с К. Варламовым, которому назначена была важнейшая роль Сганареля.</w:t>
      </w:r>
    </w:p>
    <w:p w:rsidR="006F0B94" w:rsidRDefault="007426A5">
      <w:pPr>
        <w:pStyle w:val="a3"/>
        <w:spacing w:before="122"/>
        <w:ind w:right="108"/>
        <w:jc w:val="both"/>
        <w:rPr>
          <w:i/>
        </w:rPr>
      </w:pPr>
      <w:r>
        <w:t>Прославленный Варламов чурался всяких новшеств и вовсе не собирался слушаться Мейерхольда. Он был уже стар и режиссёрскими экспериментами неинтересов</w:t>
      </w:r>
      <w:r>
        <w:t>ался.“Варламовзаранеепредупредил,–свидетельствуетЕ.Тиме,– что пьесу и роль знает, и пришёл лишь на одну из последних репетиций. Ему это разрешили. Увы, не только порхать на сцене, как делали это всеперсонажи,в том числеи ДонЖуан, но и просто вести весьспе</w:t>
      </w:r>
      <w:r>
        <w:t>ктакль на ногах Варламов уже не мог. Тогда Мейерхольд вместе с художником Головиным, подлинным соавтором спектакля, поставили для Варламова недалеко от рампы специальные скамейки, обитые бархатом”. (</w:t>
      </w:r>
      <w:r>
        <w:rPr>
          <w:i/>
        </w:rPr>
        <w:t>Е.Тиме. Дороги искусства. М.-Л., ВТО, 1962)</w:t>
      </w:r>
    </w:p>
    <w:p w:rsidR="006F0B94" w:rsidRDefault="007426A5">
      <w:pPr>
        <w:pStyle w:val="a3"/>
        <w:spacing w:before="119"/>
        <w:ind w:right="113"/>
        <w:jc w:val="both"/>
      </w:pPr>
      <w:r>
        <w:t>Но этим все</w:t>
      </w:r>
      <w:r>
        <w:t xml:space="preserve"> трудности не исчерпывались и не решались. Мейерхольд, выдвинув просцениум в зал, вместе с рампой убрал и суфлёрскую будку. Варламов же текст никогда не выучивал и без суфлёра играть не мог. Роль Сганареляоченьвелика,внейсемьдлинныхмонологов,и,замечаетМ</w:t>
      </w:r>
      <w:r>
        <w:t>алютин, “отсутствие на своём обычном месте спасительного суфлёра могло привести к настоящей катастрофе”. (</w:t>
      </w:r>
      <w:r>
        <w:rPr>
          <w:i/>
        </w:rPr>
        <w:t>Я. Малютин. Актёры моего поколения</w:t>
      </w:r>
      <w:r>
        <w:t>)</w:t>
      </w:r>
    </w:p>
    <w:p w:rsidR="006F0B94" w:rsidRDefault="007426A5">
      <w:pPr>
        <w:pStyle w:val="a3"/>
        <w:spacing w:before="120"/>
        <w:ind w:right="110"/>
        <w:jc w:val="both"/>
      </w:pPr>
      <w:r>
        <w:t>Мейерхольд обратился к Теляковскому со специальным письмом, настаивая, чтобы директор заставил артиста выучить роль. Но это не подействовало. Тогда-то Мейерхольд и нашёл забавный выход из положения. Головину велено было сделать две изящные ширмы с окош</w:t>
      </w:r>
      <w:r>
        <w:t>ечками, которые были установлены по краям сцены, справа и слева. Перед началом спектакля появлялись два суфлёра в костюмах эпохи Людовика XIV, в больших напудренных париках, с манускриптами в руках, усаживались за ширмами, задёргивали занавески в окошечках</w:t>
      </w:r>
      <w:r>
        <w:t xml:space="preserve"> и начинали “подавать текст”. Так как оттащитьВарламоваотсуфлёрабылонемыслимо,тообескамеечкиСганареля оказались поблизости от этих ширм. “И, – вспоминает Тиме, – произошло чудо: Варламов сидел на своей скамейке, все исполнители по специально изменённым м</w:t>
      </w:r>
      <w:r>
        <w:t>изансценам порхали вокруг него, а создавалось впечатление, что Сганарель необычайно подвижен и услужливо “обхаживает” своего хозяина!.. Иногда Варламов всё-таки вставал со скамейки. В сцене на кладбище он должен был, по замыслу Мейерхольда, пройти вдол</w:t>
      </w:r>
      <w:r>
        <w:t>ь рампы, освещая фонарём лица сидящих в первом ряду высокопоставленных господ. Этобылодовольнорискованно,ноВарламовигралтакискренне,чтониктоне обижался, и аплодисменты завершали этот, кажется, единственный проход артиста на сцене”. (</w:t>
      </w:r>
      <w:r>
        <w:rPr>
          <w:i/>
        </w:rPr>
        <w:t>Е. Тиме. Дороги искусс</w:t>
      </w:r>
      <w:r>
        <w:rPr>
          <w:i/>
        </w:rPr>
        <w:t>тва</w:t>
      </w:r>
      <w:r>
        <w:t>)»</w:t>
      </w:r>
    </w:p>
    <w:p w:rsidR="006F0B94" w:rsidRDefault="007426A5">
      <w:pPr>
        <w:pStyle w:val="a3"/>
        <w:spacing w:before="121"/>
        <w:ind w:right="108"/>
        <w:jc w:val="both"/>
      </w:pPr>
      <w:r>
        <w:t>«Юрий Беляев в “Новом времени” особенно сильно подчёркивал необычайность зрелища, созданного Мейерхольдом и Головиным: “Александринский театр убран нынче по-новому. Красиво, стильно, празднично. Показывают мольеровского “Дон Жуана” и просят удивл</w:t>
      </w:r>
      <w:r>
        <w:t>яться. Этоне“Луи-каторзшестнадцатый”,какимсплошьдарядомугощают</w:t>
      </w:r>
      <w:r>
        <w:rPr>
          <w:spacing w:val="-5"/>
        </w:rPr>
        <w:t>по</w:t>
      </w:r>
    </w:p>
    <w:p w:rsidR="006F0B94" w:rsidRDefault="006F0B94">
      <w:pPr>
        <w:jc w:val="both"/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7426A5">
      <w:pPr>
        <w:pStyle w:val="a3"/>
        <w:spacing w:before="133"/>
        <w:ind w:right="106"/>
        <w:jc w:val="both"/>
        <w:rPr>
          <w:i/>
        </w:rPr>
      </w:pPr>
      <w:r>
        <w:lastRenderedPageBreak/>
        <w:t>нашим театрам, но прекрасное художественное произведение Головина, котороепослепервогожедействиявызываетаплодисментызрительногозала. Режиссирует Мейерхольд. Он далеко отс</w:t>
      </w:r>
      <w:r>
        <w:t>тупает в смысле стиля от обычных мольеровскихпостановок.Еслихотите,этоегособственнаявариациянатему “Дон Жуана”. Вариация или стилизация, но, во всяком случае, нечто оригинальноеикрасивое.“Комедийнаяхрамина”талантливогоГоловина,эти стильные“шпалеры”сраздви</w:t>
      </w:r>
      <w:r>
        <w:t>гающимсявглубинесценыгобеленомблёклого ржавоготонасообщаютспектаклюнастроениестарогопраздника.Ливрейные арапчата,похожиеначёрныхкотят,бегаютикувыркаютсяпомягкомуковру, курят амброй, звонят в серебряный колокольчик. Сияют восковые свечи. Таинственный го</w:t>
      </w:r>
      <w:r>
        <w:t>белен раздвигается и, открывая картину за картиной, рассказывает фантастическую авантюру Дон Жуана»</w:t>
      </w:r>
      <w:r>
        <w:rPr>
          <w:i/>
        </w:rPr>
        <w:t xml:space="preserve">. </w:t>
      </w:r>
      <w:r>
        <w:t>(</w:t>
      </w:r>
      <w:r>
        <w:rPr>
          <w:i/>
        </w:rPr>
        <w:t xml:space="preserve">Ю.Беляев. О чём рассказывал гобелен (Дон Жуан). </w:t>
      </w:r>
      <w:r>
        <w:t>«</w:t>
      </w:r>
      <w:r>
        <w:rPr>
          <w:i/>
        </w:rPr>
        <w:t>Новое время</w:t>
      </w:r>
      <w:r>
        <w:t>»</w:t>
      </w:r>
      <w:r>
        <w:rPr>
          <w:i/>
        </w:rPr>
        <w:t>, 11 ноября 1910 г.)</w:t>
      </w:r>
    </w:p>
    <w:p w:rsidR="006F0B94" w:rsidRDefault="006F0B94">
      <w:pPr>
        <w:pStyle w:val="a3"/>
        <w:ind w:left="0"/>
        <w:rPr>
          <w:i/>
          <w:sz w:val="11"/>
        </w:rPr>
      </w:pPr>
    </w:p>
    <w:tbl>
      <w:tblPr>
        <w:tblStyle w:val="TableNormal"/>
        <w:tblW w:w="0" w:type="auto"/>
        <w:tblInd w:w="263" w:type="dxa"/>
        <w:tblLayout w:type="fixed"/>
        <w:tblLook w:val="01E0"/>
      </w:tblPr>
      <w:tblGrid>
        <w:gridCol w:w="4558"/>
        <w:gridCol w:w="4373"/>
      </w:tblGrid>
      <w:tr w:rsidR="006F0B94">
        <w:trPr>
          <w:trHeight w:val="3415"/>
        </w:trPr>
        <w:tc>
          <w:tcPr>
            <w:tcW w:w="4558" w:type="dxa"/>
          </w:tcPr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2818" cy="1829562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18" cy="182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26"/>
              <w:ind w:right="19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373" w:type="dxa"/>
          </w:tcPr>
          <w:p w:rsidR="006F0B94" w:rsidRDefault="007426A5">
            <w:pPr>
              <w:pStyle w:val="TableParagraph"/>
              <w:ind w:left="25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02969" cy="1814702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969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50"/>
              <w:ind w:right="2002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6F0B94">
        <w:trPr>
          <w:trHeight w:val="4529"/>
        </w:trPr>
        <w:tc>
          <w:tcPr>
            <w:tcW w:w="4558" w:type="dxa"/>
          </w:tcPr>
          <w:p w:rsidR="006F0B94" w:rsidRDefault="006F0B94">
            <w:pPr>
              <w:pStyle w:val="TableParagraph"/>
              <w:rPr>
                <w:i/>
                <w:sz w:val="20"/>
              </w:rPr>
            </w:pPr>
          </w:p>
          <w:p w:rsidR="006F0B94" w:rsidRDefault="006F0B94">
            <w:pPr>
              <w:pStyle w:val="TableParagraph"/>
              <w:rPr>
                <w:i/>
                <w:sz w:val="20"/>
              </w:rPr>
            </w:pPr>
          </w:p>
          <w:p w:rsidR="006F0B94" w:rsidRDefault="006F0B94">
            <w:pPr>
              <w:pStyle w:val="TableParagraph"/>
              <w:rPr>
                <w:i/>
                <w:sz w:val="20"/>
              </w:rPr>
            </w:pPr>
          </w:p>
          <w:p w:rsidR="006F0B94" w:rsidRDefault="006F0B94">
            <w:pPr>
              <w:pStyle w:val="TableParagraph"/>
              <w:spacing w:before="220"/>
              <w:rPr>
                <w:i/>
                <w:sz w:val="20"/>
              </w:rPr>
            </w:pPr>
          </w:p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0680" cy="1864995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680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30" w:line="302" w:lineRule="exact"/>
              <w:ind w:right="19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373" w:type="dxa"/>
          </w:tcPr>
          <w:p w:rsidR="006F0B94" w:rsidRDefault="006F0B94">
            <w:pPr>
              <w:pStyle w:val="TableParagraph"/>
              <w:spacing w:before="3"/>
              <w:rPr>
                <w:i/>
                <w:sz w:val="7"/>
              </w:rPr>
            </w:pPr>
          </w:p>
          <w:p w:rsidR="006F0B94" w:rsidRDefault="007426A5">
            <w:pPr>
              <w:pStyle w:val="TableParagraph"/>
              <w:ind w:left="8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4107" cy="2543937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07" cy="254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16" w:line="302" w:lineRule="exact"/>
              <w:ind w:right="2002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</w:tbl>
    <w:p w:rsidR="006F0B94" w:rsidRDefault="006F0B94">
      <w:pPr>
        <w:spacing w:line="302" w:lineRule="exact"/>
        <w:jc w:val="right"/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6F0B94">
      <w:pPr>
        <w:pStyle w:val="a3"/>
        <w:spacing w:before="2"/>
        <w:ind w:left="0"/>
        <w:rPr>
          <w:i/>
          <w:sz w:val="12"/>
        </w:rPr>
      </w:pPr>
    </w:p>
    <w:tbl>
      <w:tblPr>
        <w:tblStyle w:val="TableNormal"/>
        <w:tblW w:w="0" w:type="auto"/>
        <w:tblInd w:w="263" w:type="dxa"/>
        <w:tblLayout w:type="fixed"/>
        <w:tblLook w:val="01E0"/>
      </w:tblPr>
      <w:tblGrid>
        <w:gridCol w:w="4452"/>
        <w:gridCol w:w="4706"/>
      </w:tblGrid>
      <w:tr w:rsidR="006F0B94">
        <w:trPr>
          <w:trHeight w:val="3307"/>
        </w:trPr>
        <w:tc>
          <w:tcPr>
            <w:tcW w:w="4452" w:type="dxa"/>
          </w:tcPr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58710" cy="1834896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10" cy="183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53"/>
              <w:ind w:left="1" w:right="9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706" w:type="dxa"/>
          </w:tcPr>
          <w:p w:rsidR="006F0B94" w:rsidRDefault="007426A5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89799" cy="1847183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799" cy="184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34"/>
              <w:ind w:left="10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6F0B94">
        <w:trPr>
          <w:trHeight w:val="4332"/>
        </w:trPr>
        <w:tc>
          <w:tcPr>
            <w:tcW w:w="4452" w:type="dxa"/>
          </w:tcPr>
          <w:p w:rsidR="006F0B94" w:rsidRDefault="006F0B94">
            <w:pPr>
              <w:pStyle w:val="TableParagraph"/>
              <w:spacing w:before="8"/>
              <w:rPr>
                <w:i/>
                <w:sz w:val="3"/>
              </w:rPr>
            </w:pPr>
          </w:p>
          <w:p w:rsidR="006F0B94" w:rsidRDefault="007426A5">
            <w:pPr>
              <w:pStyle w:val="TableParagraph"/>
              <w:ind w:left="7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3769" cy="2453354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769" cy="245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61"/>
              <w:ind w:left="1" w:right="9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706" w:type="dxa"/>
          </w:tcPr>
          <w:p w:rsidR="006F0B94" w:rsidRDefault="006F0B94">
            <w:pPr>
              <w:pStyle w:val="TableParagraph"/>
              <w:rPr>
                <w:i/>
                <w:sz w:val="20"/>
              </w:rPr>
            </w:pPr>
          </w:p>
          <w:p w:rsidR="006F0B94" w:rsidRDefault="006F0B94">
            <w:pPr>
              <w:pStyle w:val="TableParagraph"/>
              <w:rPr>
                <w:i/>
                <w:sz w:val="20"/>
              </w:rPr>
            </w:pPr>
          </w:p>
          <w:p w:rsidR="006F0B94" w:rsidRDefault="006F0B94">
            <w:pPr>
              <w:pStyle w:val="TableParagraph"/>
              <w:rPr>
                <w:i/>
                <w:sz w:val="20"/>
              </w:rPr>
            </w:pPr>
          </w:p>
          <w:p w:rsidR="006F0B94" w:rsidRDefault="006F0B94">
            <w:pPr>
              <w:pStyle w:val="TableParagraph"/>
              <w:spacing w:before="219"/>
              <w:rPr>
                <w:i/>
                <w:sz w:val="20"/>
              </w:rPr>
            </w:pPr>
          </w:p>
          <w:p w:rsidR="006F0B94" w:rsidRDefault="007426A5">
            <w:pPr>
              <w:pStyle w:val="TableParagraph"/>
              <w:ind w:left="2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2133" cy="1790700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133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8"/>
              <w:ind w:left="10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6F0B94">
        <w:trPr>
          <w:trHeight w:val="3132"/>
        </w:trPr>
        <w:tc>
          <w:tcPr>
            <w:tcW w:w="4452" w:type="dxa"/>
          </w:tcPr>
          <w:p w:rsidR="006F0B94" w:rsidRDefault="006F0B94">
            <w:pPr>
              <w:pStyle w:val="TableParagraph"/>
              <w:spacing w:before="7"/>
              <w:rPr>
                <w:i/>
                <w:sz w:val="3"/>
              </w:rPr>
            </w:pPr>
          </w:p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7871" cy="1730025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871" cy="173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"/>
              <w:ind w:left="1" w:right="9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706" w:type="dxa"/>
          </w:tcPr>
          <w:p w:rsidR="006F0B94" w:rsidRDefault="006F0B94">
            <w:pPr>
              <w:pStyle w:val="TableParagraph"/>
              <w:spacing w:before="7"/>
              <w:rPr>
                <w:i/>
                <w:sz w:val="3"/>
              </w:rPr>
            </w:pPr>
          </w:p>
          <w:p w:rsidR="006F0B94" w:rsidRDefault="007426A5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0187" cy="1703832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87" cy="170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42"/>
              <w:ind w:left="10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6F0B94">
        <w:trPr>
          <w:trHeight w:val="3210"/>
        </w:trPr>
        <w:tc>
          <w:tcPr>
            <w:tcW w:w="4452" w:type="dxa"/>
          </w:tcPr>
          <w:p w:rsidR="006F0B94" w:rsidRDefault="006F0B94">
            <w:pPr>
              <w:pStyle w:val="TableParagraph"/>
              <w:spacing w:before="7"/>
              <w:rPr>
                <w:i/>
                <w:sz w:val="3"/>
              </w:rPr>
            </w:pPr>
          </w:p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57188" cy="1773459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188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53" w:line="302" w:lineRule="exact"/>
              <w:ind w:right="9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706" w:type="dxa"/>
          </w:tcPr>
          <w:p w:rsidR="006F0B94" w:rsidRDefault="006F0B94">
            <w:pPr>
              <w:pStyle w:val="TableParagraph"/>
              <w:spacing w:before="1"/>
              <w:rPr>
                <w:i/>
                <w:sz w:val="5"/>
              </w:rPr>
            </w:pPr>
          </w:p>
          <w:p w:rsidR="006F0B94" w:rsidRDefault="007426A5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70157" cy="1773459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7" cy="177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36" w:line="302" w:lineRule="exact"/>
              <w:ind w:left="10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</w:tbl>
    <w:p w:rsidR="006F0B94" w:rsidRDefault="006F0B94">
      <w:pPr>
        <w:spacing w:line="302" w:lineRule="exact"/>
        <w:jc w:val="center"/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6F0B94">
      <w:pPr>
        <w:pStyle w:val="a3"/>
        <w:spacing w:before="2"/>
        <w:ind w:left="0"/>
        <w:rPr>
          <w:i/>
          <w:sz w:val="12"/>
        </w:rPr>
      </w:pPr>
    </w:p>
    <w:tbl>
      <w:tblPr>
        <w:tblStyle w:val="TableNormal"/>
        <w:tblW w:w="0" w:type="auto"/>
        <w:tblInd w:w="263" w:type="dxa"/>
        <w:tblLayout w:type="fixed"/>
        <w:tblLook w:val="01E0"/>
      </w:tblPr>
      <w:tblGrid>
        <w:gridCol w:w="4888"/>
        <w:gridCol w:w="3388"/>
      </w:tblGrid>
      <w:tr w:rsidR="006F0B94">
        <w:trPr>
          <w:trHeight w:val="4818"/>
        </w:trPr>
        <w:tc>
          <w:tcPr>
            <w:tcW w:w="4888" w:type="dxa"/>
          </w:tcPr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3860" cy="2693860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860" cy="269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69"/>
              <w:ind w:left="2037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3388" w:type="dxa"/>
          </w:tcPr>
          <w:p w:rsidR="006F0B94" w:rsidRDefault="007426A5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6502" cy="2714339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502" cy="271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37"/>
              <w:ind w:right="127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6F0B94">
        <w:trPr>
          <w:trHeight w:val="3249"/>
        </w:trPr>
        <w:tc>
          <w:tcPr>
            <w:tcW w:w="4888" w:type="dxa"/>
          </w:tcPr>
          <w:p w:rsidR="006F0B94" w:rsidRDefault="006F0B94">
            <w:pPr>
              <w:pStyle w:val="TableParagraph"/>
              <w:spacing w:before="6"/>
              <w:rPr>
                <w:i/>
                <w:sz w:val="8"/>
              </w:rPr>
            </w:pPr>
          </w:p>
          <w:p w:rsidR="006F0B94" w:rsidRDefault="007426A5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85604" cy="1787366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604" cy="178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3" w:line="302" w:lineRule="exact"/>
              <w:ind w:left="2037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3388" w:type="dxa"/>
          </w:tcPr>
          <w:p w:rsidR="006F0B94" w:rsidRDefault="006F0B94">
            <w:pPr>
              <w:pStyle w:val="TableParagraph"/>
              <w:spacing w:before="3" w:after="1"/>
              <w:rPr>
                <w:i/>
                <w:sz w:val="7"/>
              </w:rPr>
            </w:pPr>
          </w:p>
          <w:p w:rsidR="006F0B94" w:rsidRDefault="007426A5">
            <w:pPr>
              <w:pStyle w:val="TableParagraph"/>
              <w:ind w:left="5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9351" cy="1798034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351" cy="179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B94" w:rsidRDefault="007426A5">
            <w:pPr>
              <w:pStyle w:val="TableParagraph"/>
              <w:spacing w:before="11" w:line="302" w:lineRule="exact"/>
              <w:ind w:right="127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</w:tr>
    </w:tbl>
    <w:p w:rsidR="006F0B94" w:rsidRDefault="007426A5">
      <w:pPr>
        <w:spacing w:before="125" w:line="242" w:lineRule="auto"/>
        <w:ind w:left="118"/>
        <w:rPr>
          <w:b/>
          <w:sz w:val="28"/>
        </w:rPr>
      </w:pPr>
      <w:r>
        <w:rPr>
          <w:b/>
          <w:sz w:val="28"/>
        </w:rPr>
        <w:t>Подумайте,какиеизображенияотносятсякспектаклю«ДонЖуан» 1910 года.</w:t>
      </w:r>
    </w:p>
    <w:p w:rsidR="006F0B94" w:rsidRDefault="007426A5">
      <w:pPr>
        <w:pStyle w:val="a3"/>
        <w:spacing w:before="111"/>
      </w:pPr>
      <w:r>
        <w:rPr>
          <w:spacing w:val="-5"/>
        </w:rPr>
        <w:t>Заполните</w:t>
      </w:r>
      <w:r>
        <w:rPr>
          <w:spacing w:val="-2"/>
        </w:rPr>
        <w:t xml:space="preserve"> таблицу.</w:t>
      </w:r>
    </w:p>
    <w:p w:rsidR="006F0B94" w:rsidRDefault="007426A5">
      <w:pPr>
        <w:spacing w:before="124"/>
        <w:ind w:left="118"/>
        <w:rPr>
          <w:b/>
          <w:sz w:val="28"/>
        </w:rPr>
      </w:pPr>
      <w:r>
        <w:rPr>
          <w:b/>
          <w:spacing w:val="-2"/>
          <w:sz w:val="28"/>
        </w:rPr>
        <w:t>Ответы:</w:t>
      </w:r>
    </w:p>
    <w:p w:rsidR="006F0B94" w:rsidRDefault="006F0B94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3"/>
        <w:gridCol w:w="4671"/>
      </w:tblGrid>
      <w:tr w:rsidR="006F0B94">
        <w:trPr>
          <w:trHeight w:val="321"/>
        </w:trPr>
        <w:tc>
          <w:tcPr>
            <w:tcW w:w="4673" w:type="dxa"/>
          </w:tcPr>
          <w:p w:rsidR="006F0B94" w:rsidRDefault="007426A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ДА</w:t>
            </w:r>
          </w:p>
        </w:tc>
        <w:tc>
          <w:tcPr>
            <w:tcW w:w="4671" w:type="dxa"/>
          </w:tcPr>
          <w:p w:rsidR="006F0B94" w:rsidRDefault="007426A5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2,4,6,7,9,12,14,</w:t>
            </w:r>
            <w:r>
              <w:rPr>
                <w:color w:val="FF0000"/>
                <w:spacing w:val="-5"/>
                <w:sz w:val="28"/>
              </w:rPr>
              <w:t>16</w:t>
            </w:r>
          </w:p>
        </w:tc>
      </w:tr>
      <w:tr w:rsidR="006F0B94">
        <w:trPr>
          <w:trHeight w:val="323"/>
        </w:trPr>
        <w:tc>
          <w:tcPr>
            <w:tcW w:w="4673" w:type="dxa"/>
          </w:tcPr>
          <w:p w:rsidR="006F0B94" w:rsidRDefault="007426A5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НЕТ</w:t>
            </w:r>
          </w:p>
        </w:tc>
        <w:tc>
          <w:tcPr>
            <w:tcW w:w="4671" w:type="dxa"/>
          </w:tcPr>
          <w:p w:rsidR="006F0B94" w:rsidRDefault="007426A5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1,3,5,8,10,11,13,</w:t>
            </w:r>
            <w:r>
              <w:rPr>
                <w:color w:val="FF0000"/>
                <w:spacing w:val="-5"/>
                <w:sz w:val="28"/>
              </w:rPr>
              <w:t>15</w:t>
            </w:r>
          </w:p>
        </w:tc>
      </w:tr>
    </w:tbl>
    <w:p w:rsidR="006F0B94" w:rsidRDefault="007426A5">
      <w:pPr>
        <w:spacing w:before="238" w:line="417" w:lineRule="auto"/>
        <w:ind w:left="118" w:right="3944"/>
        <w:rPr>
          <w:b/>
          <w:sz w:val="28"/>
        </w:rPr>
      </w:pPr>
      <w:r>
        <w:rPr>
          <w:b/>
          <w:sz w:val="28"/>
        </w:rPr>
        <w:t>Закаждыйправильныйответ–1</w:t>
      </w:r>
      <w:r>
        <w:rPr>
          <w:b/>
          <w:sz w:val="28"/>
        </w:rPr>
        <w:t>балл. Всего за задание 9 – 16 баллов.</w:t>
      </w:r>
    </w:p>
    <w:p w:rsidR="006F0B94" w:rsidRDefault="006F0B94">
      <w:pPr>
        <w:spacing w:line="417" w:lineRule="auto"/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7426A5">
      <w:pPr>
        <w:spacing w:before="138"/>
        <w:ind w:left="1420" w:right="1415"/>
        <w:jc w:val="center"/>
        <w:rPr>
          <w:b/>
          <w:sz w:val="28"/>
        </w:rPr>
      </w:pPr>
      <w:r>
        <w:rPr>
          <w:b/>
          <w:color w:val="212121"/>
          <w:sz w:val="28"/>
        </w:rPr>
        <w:lastRenderedPageBreak/>
        <w:t>Задание</w:t>
      </w:r>
      <w:r>
        <w:rPr>
          <w:b/>
          <w:color w:val="212121"/>
          <w:spacing w:val="-5"/>
          <w:sz w:val="28"/>
        </w:rPr>
        <w:t>10</w:t>
      </w:r>
    </w:p>
    <w:p w:rsidR="006F0B94" w:rsidRDefault="007426A5">
      <w:pPr>
        <w:pStyle w:val="a3"/>
        <w:spacing w:before="235"/>
      </w:pPr>
      <w:r>
        <w:t>Распределитеследующиепроизведенияпоэпохеих</w:t>
      </w:r>
      <w:r>
        <w:rPr>
          <w:spacing w:val="-2"/>
        </w:rPr>
        <w:t>сочинения.</w:t>
      </w:r>
    </w:p>
    <w:p w:rsidR="006F0B94" w:rsidRDefault="007426A5">
      <w:pPr>
        <w:spacing w:before="122" w:line="322" w:lineRule="exact"/>
        <w:ind w:left="118"/>
        <w:rPr>
          <w:sz w:val="28"/>
        </w:rPr>
      </w:pPr>
      <w:r>
        <w:rPr>
          <w:b/>
          <w:sz w:val="28"/>
        </w:rPr>
        <w:t>ГруппаА</w:t>
      </w:r>
      <w:r>
        <w:rPr>
          <w:sz w:val="28"/>
        </w:rPr>
        <w:t>:</w:t>
      </w:r>
      <w:r>
        <w:rPr>
          <w:spacing w:val="-2"/>
          <w:sz w:val="28"/>
        </w:rPr>
        <w:t xml:space="preserve"> Барокко</w:t>
      </w:r>
    </w:p>
    <w:p w:rsidR="006F0B94" w:rsidRDefault="007426A5">
      <w:pPr>
        <w:ind w:left="118"/>
        <w:rPr>
          <w:sz w:val="28"/>
        </w:rPr>
      </w:pPr>
      <w:r>
        <w:rPr>
          <w:b/>
          <w:sz w:val="28"/>
        </w:rPr>
        <w:t>ГруппаБ</w:t>
      </w:r>
      <w:r>
        <w:rPr>
          <w:sz w:val="28"/>
        </w:rPr>
        <w:t>:</w:t>
      </w:r>
      <w:r>
        <w:rPr>
          <w:spacing w:val="-2"/>
          <w:sz w:val="28"/>
        </w:rPr>
        <w:t xml:space="preserve"> Классицизм</w:t>
      </w:r>
    </w:p>
    <w:p w:rsidR="006F0B94" w:rsidRDefault="007426A5">
      <w:pPr>
        <w:pStyle w:val="a4"/>
        <w:numPr>
          <w:ilvl w:val="0"/>
          <w:numId w:val="2"/>
        </w:numPr>
        <w:tabs>
          <w:tab w:val="left" w:pos="400"/>
        </w:tabs>
        <w:spacing w:before="119" w:line="322" w:lineRule="exact"/>
        <w:ind w:left="400" w:hanging="282"/>
        <w:rPr>
          <w:sz w:val="28"/>
        </w:rPr>
      </w:pPr>
      <w:r>
        <w:rPr>
          <w:sz w:val="28"/>
        </w:rPr>
        <w:t>Й.Гайдн«СемьсловСпасителяна</w:t>
      </w:r>
      <w:r>
        <w:rPr>
          <w:spacing w:val="-2"/>
          <w:sz w:val="28"/>
        </w:rPr>
        <w:t>Кресте»</w:t>
      </w:r>
    </w:p>
    <w:p w:rsidR="006F0B94" w:rsidRDefault="007426A5">
      <w:pPr>
        <w:pStyle w:val="a4"/>
        <w:numPr>
          <w:ilvl w:val="0"/>
          <w:numId w:val="2"/>
        </w:numPr>
        <w:tabs>
          <w:tab w:val="left" w:pos="400"/>
        </w:tabs>
        <w:spacing w:line="322" w:lineRule="exact"/>
        <w:ind w:left="400" w:hanging="282"/>
        <w:rPr>
          <w:sz w:val="28"/>
        </w:rPr>
      </w:pPr>
      <w:r>
        <w:rPr>
          <w:sz w:val="28"/>
        </w:rPr>
        <w:t>И.С.Бах«Страстипо</w:t>
      </w:r>
      <w:r>
        <w:rPr>
          <w:spacing w:val="-2"/>
          <w:sz w:val="28"/>
        </w:rPr>
        <w:t>Иоанну»</w:t>
      </w:r>
    </w:p>
    <w:p w:rsidR="006F0B94" w:rsidRDefault="007426A5">
      <w:pPr>
        <w:pStyle w:val="a4"/>
        <w:numPr>
          <w:ilvl w:val="0"/>
          <w:numId w:val="2"/>
        </w:numPr>
        <w:tabs>
          <w:tab w:val="left" w:pos="400"/>
        </w:tabs>
        <w:spacing w:line="322" w:lineRule="exact"/>
        <w:ind w:left="400" w:hanging="282"/>
        <w:rPr>
          <w:sz w:val="28"/>
        </w:rPr>
      </w:pPr>
      <w:r>
        <w:rPr>
          <w:sz w:val="28"/>
        </w:rPr>
        <w:t>В.А.Моцарт</w:t>
      </w:r>
      <w:r>
        <w:rPr>
          <w:spacing w:val="-2"/>
          <w:sz w:val="28"/>
        </w:rPr>
        <w:t>«Реквием»</w:t>
      </w:r>
    </w:p>
    <w:p w:rsidR="006F0B94" w:rsidRDefault="007426A5">
      <w:pPr>
        <w:pStyle w:val="a4"/>
        <w:numPr>
          <w:ilvl w:val="0"/>
          <w:numId w:val="2"/>
        </w:numPr>
        <w:tabs>
          <w:tab w:val="left" w:pos="400"/>
        </w:tabs>
        <w:spacing w:line="322" w:lineRule="exact"/>
        <w:ind w:left="400" w:hanging="282"/>
        <w:rPr>
          <w:sz w:val="28"/>
        </w:rPr>
      </w:pPr>
      <w:r>
        <w:rPr>
          <w:sz w:val="28"/>
        </w:rPr>
        <w:t>Г.Перселл«Дидонаи</w:t>
      </w:r>
      <w:r>
        <w:rPr>
          <w:spacing w:val="-4"/>
          <w:sz w:val="28"/>
        </w:rPr>
        <w:t>Эней»</w:t>
      </w:r>
    </w:p>
    <w:p w:rsidR="006F0B94" w:rsidRDefault="007426A5">
      <w:pPr>
        <w:pStyle w:val="a4"/>
        <w:numPr>
          <w:ilvl w:val="0"/>
          <w:numId w:val="2"/>
        </w:numPr>
        <w:tabs>
          <w:tab w:val="left" w:pos="400"/>
        </w:tabs>
        <w:ind w:left="400" w:hanging="282"/>
        <w:rPr>
          <w:sz w:val="28"/>
        </w:rPr>
      </w:pPr>
      <w:r>
        <w:rPr>
          <w:sz w:val="28"/>
        </w:rPr>
        <w:t>К.В.Глюк«Орфейи</w:t>
      </w:r>
      <w:r>
        <w:rPr>
          <w:spacing w:val="-2"/>
          <w:sz w:val="28"/>
        </w:rPr>
        <w:t xml:space="preserve"> Эвридика»</w:t>
      </w:r>
    </w:p>
    <w:p w:rsidR="006F0B94" w:rsidRDefault="007426A5">
      <w:pPr>
        <w:pStyle w:val="a4"/>
        <w:numPr>
          <w:ilvl w:val="0"/>
          <w:numId w:val="2"/>
        </w:numPr>
        <w:tabs>
          <w:tab w:val="left" w:pos="400"/>
        </w:tabs>
        <w:spacing w:before="2"/>
        <w:ind w:left="400" w:hanging="282"/>
        <w:rPr>
          <w:sz w:val="28"/>
        </w:rPr>
      </w:pPr>
      <w:r>
        <w:rPr>
          <w:sz w:val="28"/>
        </w:rPr>
        <w:t>Л.В.БетховенСимфония№3</w:t>
      </w:r>
      <w:r>
        <w:rPr>
          <w:spacing w:val="-2"/>
          <w:sz w:val="28"/>
        </w:rPr>
        <w:t xml:space="preserve"> «Героическая»</w:t>
      </w:r>
    </w:p>
    <w:p w:rsidR="006F0B94" w:rsidRDefault="007426A5">
      <w:pPr>
        <w:pStyle w:val="a4"/>
        <w:numPr>
          <w:ilvl w:val="0"/>
          <w:numId w:val="2"/>
        </w:numPr>
        <w:tabs>
          <w:tab w:val="left" w:pos="400"/>
        </w:tabs>
        <w:spacing w:line="322" w:lineRule="exact"/>
        <w:ind w:left="400" w:hanging="282"/>
        <w:rPr>
          <w:sz w:val="28"/>
        </w:rPr>
      </w:pPr>
      <w:r>
        <w:rPr>
          <w:sz w:val="28"/>
        </w:rPr>
        <w:t>Ж.-Ф.Рамо«Галантные</w:t>
      </w:r>
      <w:r>
        <w:rPr>
          <w:spacing w:val="-2"/>
          <w:sz w:val="28"/>
        </w:rPr>
        <w:t>Индии»</w:t>
      </w:r>
    </w:p>
    <w:p w:rsidR="006F0B94" w:rsidRDefault="007426A5">
      <w:pPr>
        <w:pStyle w:val="a4"/>
        <w:numPr>
          <w:ilvl w:val="0"/>
          <w:numId w:val="2"/>
        </w:numPr>
        <w:tabs>
          <w:tab w:val="left" w:pos="400"/>
        </w:tabs>
        <w:spacing w:line="328" w:lineRule="auto"/>
        <w:ind w:left="118" w:right="6367" w:firstLine="0"/>
        <w:rPr>
          <w:sz w:val="28"/>
        </w:rPr>
      </w:pPr>
      <w:r>
        <w:rPr>
          <w:sz w:val="28"/>
        </w:rPr>
        <w:t>Г.Ф.Гендель«Мессия» Заполните таблицу.</w:t>
      </w:r>
    </w:p>
    <w:p w:rsidR="006F0B94" w:rsidRDefault="007426A5">
      <w:pPr>
        <w:spacing w:before="126"/>
        <w:ind w:left="118"/>
        <w:rPr>
          <w:b/>
          <w:sz w:val="28"/>
        </w:rPr>
      </w:pPr>
      <w:r>
        <w:rPr>
          <w:b/>
          <w:spacing w:val="-2"/>
          <w:sz w:val="28"/>
        </w:rPr>
        <w:t>Ответы:</w:t>
      </w:r>
    </w:p>
    <w:p w:rsidR="006F0B94" w:rsidRDefault="006F0B94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3"/>
        <w:gridCol w:w="4671"/>
      </w:tblGrid>
      <w:tr w:rsidR="006F0B94">
        <w:trPr>
          <w:trHeight w:val="323"/>
        </w:trPr>
        <w:tc>
          <w:tcPr>
            <w:tcW w:w="4673" w:type="dxa"/>
          </w:tcPr>
          <w:p w:rsidR="006F0B94" w:rsidRDefault="007426A5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4671" w:type="dxa"/>
          </w:tcPr>
          <w:p w:rsidR="006F0B94" w:rsidRDefault="007426A5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2,4,7,</w:t>
            </w:r>
            <w:r>
              <w:rPr>
                <w:color w:val="FF0000"/>
                <w:spacing w:val="-10"/>
                <w:sz w:val="28"/>
              </w:rPr>
              <w:t>8</w:t>
            </w:r>
          </w:p>
        </w:tc>
      </w:tr>
      <w:tr w:rsidR="006F0B94">
        <w:trPr>
          <w:trHeight w:val="321"/>
        </w:trPr>
        <w:tc>
          <w:tcPr>
            <w:tcW w:w="4673" w:type="dxa"/>
          </w:tcPr>
          <w:p w:rsidR="006F0B94" w:rsidRDefault="007426A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4671" w:type="dxa"/>
          </w:tcPr>
          <w:p w:rsidR="006F0B94" w:rsidRDefault="007426A5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FF0000"/>
                <w:sz w:val="28"/>
              </w:rPr>
              <w:t>1,3,5,</w:t>
            </w:r>
            <w:r>
              <w:rPr>
                <w:color w:val="FF0000"/>
                <w:spacing w:val="-10"/>
                <w:sz w:val="28"/>
              </w:rPr>
              <w:t>6</w:t>
            </w:r>
          </w:p>
        </w:tc>
      </w:tr>
    </w:tbl>
    <w:p w:rsidR="006F0B94" w:rsidRDefault="007426A5">
      <w:pPr>
        <w:spacing w:before="238"/>
        <w:ind w:left="118" w:right="3944"/>
        <w:rPr>
          <w:b/>
          <w:sz w:val="28"/>
        </w:rPr>
      </w:pPr>
      <w:r>
        <w:rPr>
          <w:b/>
          <w:sz w:val="28"/>
        </w:rPr>
        <w:t>Закаждыйправильныйответ–1балл. Всего за задание 10 – 8 баллов.</w:t>
      </w:r>
    </w:p>
    <w:p w:rsidR="006F0B94" w:rsidRDefault="006F0B94">
      <w:pPr>
        <w:pStyle w:val="a3"/>
        <w:ind w:left="0"/>
        <w:rPr>
          <w:b/>
        </w:rPr>
      </w:pPr>
    </w:p>
    <w:p w:rsidR="006F0B94" w:rsidRDefault="006F0B94">
      <w:pPr>
        <w:pStyle w:val="a3"/>
        <w:ind w:left="0"/>
        <w:rPr>
          <w:b/>
        </w:rPr>
      </w:pPr>
    </w:p>
    <w:p w:rsidR="006F0B94" w:rsidRDefault="006F0B94">
      <w:pPr>
        <w:pStyle w:val="a3"/>
        <w:spacing w:before="317"/>
        <w:ind w:left="0"/>
        <w:rPr>
          <w:b/>
        </w:rPr>
      </w:pPr>
    </w:p>
    <w:p w:rsidR="006F0B94" w:rsidRDefault="007426A5">
      <w:pPr>
        <w:spacing w:before="1"/>
        <w:ind w:left="1418" w:right="1415"/>
        <w:jc w:val="center"/>
        <w:rPr>
          <w:b/>
          <w:sz w:val="28"/>
        </w:rPr>
      </w:pPr>
      <w:r>
        <w:rPr>
          <w:b/>
          <w:color w:val="212121"/>
          <w:sz w:val="28"/>
        </w:rPr>
        <w:t>Задание</w:t>
      </w:r>
      <w:r>
        <w:rPr>
          <w:b/>
          <w:color w:val="212121"/>
          <w:spacing w:val="-2"/>
          <w:sz w:val="28"/>
        </w:rPr>
        <w:t>11–12</w:t>
      </w:r>
    </w:p>
    <w:p w:rsidR="006F0B94" w:rsidRDefault="007426A5">
      <w:pPr>
        <w:pStyle w:val="a4"/>
        <w:numPr>
          <w:ilvl w:val="0"/>
          <w:numId w:val="1"/>
        </w:numPr>
        <w:tabs>
          <w:tab w:val="left" w:pos="538"/>
        </w:tabs>
        <w:spacing w:before="239"/>
        <w:ind w:left="538" w:hanging="420"/>
        <w:rPr>
          <w:b/>
          <w:sz w:val="28"/>
        </w:rPr>
      </w:pPr>
      <w:r>
        <w:rPr>
          <w:b/>
          <w:sz w:val="28"/>
        </w:rPr>
        <w:t>Прослушайтемузыкальныйотрывок,ответьтена</w:t>
      </w:r>
      <w:r>
        <w:rPr>
          <w:b/>
          <w:spacing w:val="-2"/>
          <w:sz w:val="28"/>
        </w:rPr>
        <w:t>вопросы.</w:t>
      </w:r>
    </w:p>
    <w:p w:rsidR="006F0B94" w:rsidRDefault="006F0B94">
      <w:pPr>
        <w:spacing w:before="115"/>
        <w:ind w:left="118"/>
        <w:rPr>
          <w:i/>
          <w:sz w:val="28"/>
        </w:rPr>
      </w:pPr>
      <w:hyperlink r:id="rId76">
        <w:r w:rsidR="007426A5">
          <w:rPr>
            <w:i/>
            <w:color w:val="0000FF"/>
            <w:spacing w:val="-2"/>
            <w:sz w:val="28"/>
            <w:u w:val="single" w:color="0000FF"/>
          </w:rPr>
          <w:t>https://youtu.be/P8SmvCuZrKc</w:t>
        </w:r>
      </w:hyperlink>
    </w:p>
    <w:p w:rsidR="006F0B94" w:rsidRDefault="007426A5">
      <w:pPr>
        <w:pStyle w:val="a3"/>
        <w:spacing w:before="2" w:line="440" w:lineRule="atLeast"/>
        <w:ind w:right="2992"/>
      </w:pPr>
      <w:r>
        <w:t>Вкакомвекенаписаноэтомузыкальноесочинение? А. XVII</w:t>
      </w:r>
    </w:p>
    <w:p w:rsidR="006F0B94" w:rsidRDefault="007426A5">
      <w:pPr>
        <w:pStyle w:val="a3"/>
        <w:spacing w:before="1" w:line="242" w:lineRule="auto"/>
        <w:ind w:right="8268"/>
      </w:pPr>
      <w:r>
        <w:t>Б.XVIII В. XIX</w:t>
      </w:r>
    </w:p>
    <w:p w:rsidR="006F0B94" w:rsidRDefault="007426A5">
      <w:pPr>
        <w:spacing w:before="116"/>
        <w:ind w:left="118"/>
        <w:rPr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Б.</w:t>
      </w:r>
    </w:p>
    <w:p w:rsidR="006F0B94" w:rsidRDefault="006F0B94">
      <w:pPr>
        <w:pStyle w:val="a3"/>
        <w:spacing w:before="37"/>
        <w:ind w:left="0"/>
      </w:pPr>
    </w:p>
    <w:p w:rsidR="006F0B94" w:rsidRDefault="007426A5">
      <w:pPr>
        <w:pStyle w:val="a3"/>
      </w:pPr>
      <w:r>
        <w:t>Ккакойэпохеоно</w:t>
      </w:r>
      <w:r>
        <w:rPr>
          <w:spacing w:val="-2"/>
        </w:rPr>
        <w:t xml:space="preserve"> относится?</w:t>
      </w:r>
    </w:p>
    <w:p w:rsidR="006F0B94" w:rsidRDefault="007426A5">
      <w:pPr>
        <w:pStyle w:val="a3"/>
        <w:spacing w:before="120" w:line="322" w:lineRule="exact"/>
      </w:pPr>
      <w:r>
        <w:t>A.</w:t>
      </w:r>
      <w:r>
        <w:rPr>
          <w:spacing w:val="-2"/>
        </w:rPr>
        <w:t>барокко</w:t>
      </w:r>
    </w:p>
    <w:p w:rsidR="006F0B94" w:rsidRDefault="007426A5">
      <w:pPr>
        <w:pStyle w:val="a3"/>
      </w:pPr>
      <w:r>
        <w:t>Б.</w:t>
      </w:r>
      <w:r>
        <w:rPr>
          <w:spacing w:val="-2"/>
        </w:rPr>
        <w:t xml:space="preserve"> классицизм</w:t>
      </w:r>
    </w:p>
    <w:p w:rsidR="006F0B94" w:rsidRDefault="007426A5">
      <w:pPr>
        <w:spacing w:before="119"/>
        <w:ind w:left="118"/>
        <w:rPr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А.</w:t>
      </w:r>
    </w:p>
    <w:p w:rsidR="006F0B94" w:rsidRDefault="006F0B94">
      <w:pPr>
        <w:pStyle w:val="a3"/>
        <w:spacing w:before="40"/>
        <w:ind w:left="0"/>
      </w:pPr>
    </w:p>
    <w:p w:rsidR="006F0B94" w:rsidRDefault="007426A5">
      <w:pPr>
        <w:pStyle w:val="a3"/>
      </w:pPr>
      <w:r>
        <w:t>Изкакихдвухчастейсостоитэтот</w:t>
      </w:r>
      <w:r>
        <w:rPr>
          <w:spacing w:val="-2"/>
        </w:rPr>
        <w:t>отрывок?</w:t>
      </w:r>
    </w:p>
    <w:p w:rsidR="006F0B94" w:rsidRDefault="006F0B94">
      <w:p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7426A5">
      <w:pPr>
        <w:pStyle w:val="a3"/>
        <w:spacing w:before="133"/>
        <w:ind w:right="7105"/>
      </w:pPr>
      <w:r>
        <w:lastRenderedPageBreak/>
        <w:t>А. adagio и allegro Б.речитативиария В. соло и tutti</w:t>
      </w:r>
    </w:p>
    <w:p w:rsidR="006F0B94" w:rsidRDefault="007426A5">
      <w:pPr>
        <w:spacing w:before="121"/>
        <w:ind w:left="118"/>
        <w:rPr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Б.</w:t>
      </w:r>
    </w:p>
    <w:p w:rsidR="006F0B94" w:rsidRDefault="007426A5">
      <w:pPr>
        <w:pStyle w:val="a3"/>
        <w:spacing w:before="242" w:line="440" w:lineRule="atLeast"/>
        <w:ind w:right="5435"/>
      </w:pPr>
      <w:r>
        <w:t>КакВамкажется,этосочинение А. светское</w:t>
      </w:r>
    </w:p>
    <w:p w:rsidR="006F0B94" w:rsidRDefault="007426A5">
      <w:pPr>
        <w:pStyle w:val="a3"/>
        <w:spacing w:before="1"/>
      </w:pPr>
      <w:r>
        <w:t>Б.</w:t>
      </w:r>
      <w:r>
        <w:rPr>
          <w:spacing w:val="-2"/>
        </w:rPr>
        <w:t>духовное</w:t>
      </w:r>
    </w:p>
    <w:p w:rsidR="006F0B94" w:rsidRDefault="007426A5">
      <w:pPr>
        <w:spacing w:before="120"/>
        <w:ind w:left="118"/>
        <w:rPr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Б.</w:t>
      </w:r>
    </w:p>
    <w:p w:rsidR="006F0B94" w:rsidRDefault="006F0B94">
      <w:pPr>
        <w:pStyle w:val="a3"/>
        <w:spacing w:before="38"/>
        <w:ind w:left="0"/>
      </w:pPr>
    </w:p>
    <w:p w:rsidR="006F0B94" w:rsidRDefault="007426A5">
      <w:pPr>
        <w:pStyle w:val="a3"/>
      </w:pPr>
      <w:r>
        <w:t>Назовите</w:t>
      </w:r>
      <w:r>
        <w:rPr>
          <w:spacing w:val="-2"/>
        </w:rPr>
        <w:t>композитора:</w:t>
      </w:r>
    </w:p>
    <w:p w:rsidR="006F0B94" w:rsidRDefault="007426A5">
      <w:pPr>
        <w:pStyle w:val="a3"/>
        <w:spacing w:before="122"/>
        <w:ind w:right="7410"/>
      </w:pPr>
      <w:r>
        <w:t>А.Г.Ф.Гендель Б. И.С. Бах</w:t>
      </w:r>
    </w:p>
    <w:p w:rsidR="006F0B94" w:rsidRDefault="007426A5">
      <w:pPr>
        <w:pStyle w:val="a3"/>
        <w:spacing w:line="321" w:lineRule="exact"/>
      </w:pPr>
      <w:r>
        <w:t>В.Й.</w:t>
      </w:r>
      <w:r>
        <w:rPr>
          <w:spacing w:val="-2"/>
        </w:rPr>
        <w:t>Гайдн</w:t>
      </w:r>
    </w:p>
    <w:p w:rsidR="006F0B94" w:rsidRDefault="007426A5">
      <w:pPr>
        <w:spacing w:before="120"/>
        <w:ind w:left="118"/>
        <w:rPr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Б.</w:t>
      </w:r>
    </w:p>
    <w:p w:rsidR="006F0B94" w:rsidRDefault="006F0B94">
      <w:pPr>
        <w:pStyle w:val="a3"/>
        <w:spacing w:before="42"/>
        <w:ind w:left="0"/>
      </w:pPr>
    </w:p>
    <w:p w:rsidR="006F0B94" w:rsidRDefault="007426A5">
      <w:pPr>
        <w:ind w:left="118" w:right="3944"/>
        <w:rPr>
          <w:b/>
          <w:sz w:val="28"/>
        </w:rPr>
      </w:pPr>
      <w:r>
        <w:rPr>
          <w:b/>
          <w:sz w:val="28"/>
        </w:rPr>
        <w:t>Закаждыйправильныйответ–1балл. Всего за задание 11 – 5 баллов.</w:t>
      </w:r>
    </w:p>
    <w:p w:rsidR="006F0B94" w:rsidRDefault="006F0B94">
      <w:pPr>
        <w:pStyle w:val="a3"/>
        <w:ind w:left="0"/>
        <w:rPr>
          <w:b/>
        </w:rPr>
      </w:pPr>
    </w:p>
    <w:p w:rsidR="006F0B94" w:rsidRDefault="006F0B94">
      <w:pPr>
        <w:pStyle w:val="a3"/>
        <w:spacing w:before="160"/>
        <w:ind w:left="0"/>
        <w:rPr>
          <w:b/>
        </w:rPr>
      </w:pPr>
    </w:p>
    <w:p w:rsidR="006F0B94" w:rsidRDefault="007426A5">
      <w:pPr>
        <w:pStyle w:val="a4"/>
        <w:numPr>
          <w:ilvl w:val="0"/>
          <w:numId w:val="1"/>
        </w:numPr>
        <w:tabs>
          <w:tab w:val="left" w:pos="538"/>
        </w:tabs>
        <w:ind w:left="538" w:hanging="420"/>
        <w:rPr>
          <w:b/>
          <w:sz w:val="28"/>
        </w:rPr>
      </w:pPr>
      <w:r>
        <w:rPr>
          <w:b/>
          <w:sz w:val="28"/>
        </w:rPr>
        <w:t>Прослушайтемузыкальныйотрывок,ответьтена</w:t>
      </w:r>
      <w:r>
        <w:rPr>
          <w:b/>
          <w:spacing w:val="-2"/>
          <w:sz w:val="28"/>
        </w:rPr>
        <w:t>вопросы.</w:t>
      </w:r>
    </w:p>
    <w:p w:rsidR="006F0B94" w:rsidRDefault="006F0B94">
      <w:pPr>
        <w:spacing w:before="115"/>
        <w:ind w:left="118"/>
        <w:rPr>
          <w:i/>
          <w:sz w:val="28"/>
        </w:rPr>
      </w:pPr>
      <w:hyperlink r:id="rId77">
        <w:r w:rsidR="007426A5">
          <w:rPr>
            <w:i/>
            <w:color w:val="0000FF"/>
            <w:spacing w:val="-2"/>
            <w:sz w:val="28"/>
            <w:u w:val="single" w:color="0000FF"/>
          </w:rPr>
          <w:t>https://youtu.be/2MJu5vosM1Q</w:t>
        </w:r>
      </w:hyperlink>
    </w:p>
    <w:p w:rsidR="006F0B94" w:rsidRDefault="007426A5">
      <w:pPr>
        <w:pStyle w:val="a3"/>
        <w:spacing w:before="1" w:line="440" w:lineRule="atLeast"/>
        <w:ind w:right="4616"/>
      </w:pPr>
      <w:r>
        <w:t>Вкакомвекенаписаноэтосочинение? А. XVII</w:t>
      </w:r>
    </w:p>
    <w:p w:rsidR="006F0B94" w:rsidRDefault="007426A5">
      <w:pPr>
        <w:pStyle w:val="a3"/>
        <w:spacing w:before="2"/>
        <w:ind w:right="8268"/>
      </w:pPr>
      <w:r>
        <w:t>Б.XVIII В. XIX</w:t>
      </w:r>
    </w:p>
    <w:p w:rsidR="006F0B94" w:rsidRDefault="007426A5">
      <w:pPr>
        <w:spacing w:before="121"/>
        <w:ind w:left="118"/>
        <w:rPr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Б.</w:t>
      </w:r>
    </w:p>
    <w:p w:rsidR="006F0B94" w:rsidRDefault="007426A5">
      <w:pPr>
        <w:pStyle w:val="a3"/>
        <w:spacing w:before="242" w:line="440" w:lineRule="atLeast"/>
        <w:ind w:right="5675"/>
      </w:pPr>
      <w:r>
        <w:t>К</w:t>
      </w:r>
      <w:r>
        <w:t>какойэпохеоноотносится? А. барокко</w:t>
      </w:r>
    </w:p>
    <w:p w:rsidR="006F0B94" w:rsidRDefault="007426A5">
      <w:pPr>
        <w:pStyle w:val="a3"/>
        <w:spacing w:before="2"/>
      </w:pPr>
      <w:r>
        <w:t>Б.</w:t>
      </w:r>
      <w:r>
        <w:rPr>
          <w:spacing w:val="-2"/>
        </w:rPr>
        <w:t xml:space="preserve"> классицизм</w:t>
      </w:r>
    </w:p>
    <w:p w:rsidR="006F0B94" w:rsidRDefault="007426A5">
      <w:pPr>
        <w:spacing w:before="119"/>
        <w:ind w:left="118"/>
        <w:rPr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Б.</w:t>
      </w:r>
    </w:p>
    <w:p w:rsidR="006F0B94" w:rsidRDefault="007426A5">
      <w:pPr>
        <w:pStyle w:val="a3"/>
        <w:spacing w:before="242" w:line="440" w:lineRule="atLeast"/>
        <w:ind w:right="3944"/>
      </w:pPr>
      <w:r>
        <w:t>Изкакихдвухчастейсостоитэтототрывок? А. adagio и allegro</w:t>
      </w:r>
    </w:p>
    <w:p w:rsidR="006F0B94" w:rsidRDefault="007426A5">
      <w:pPr>
        <w:pStyle w:val="a3"/>
        <w:spacing w:before="3"/>
        <w:ind w:right="7105"/>
      </w:pPr>
      <w:r>
        <w:t>Б.речитативиария В. соло и tutti</w:t>
      </w:r>
    </w:p>
    <w:p w:rsidR="006F0B94" w:rsidRDefault="007426A5">
      <w:pPr>
        <w:spacing w:before="120"/>
        <w:ind w:left="118"/>
        <w:rPr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В.</w:t>
      </w:r>
    </w:p>
    <w:p w:rsidR="006F0B94" w:rsidRDefault="006F0B94">
      <w:pPr>
        <w:rPr>
          <w:sz w:val="28"/>
        </w:rPr>
        <w:sectPr w:rsidR="006F0B94">
          <w:pgSz w:w="11910" w:h="16840"/>
          <w:pgMar w:top="1320" w:right="1020" w:bottom="820" w:left="1300" w:header="569" w:footer="638" w:gutter="0"/>
          <w:cols w:space="720"/>
        </w:sectPr>
      </w:pPr>
    </w:p>
    <w:p w:rsidR="006F0B94" w:rsidRDefault="007426A5">
      <w:pPr>
        <w:pStyle w:val="a3"/>
        <w:spacing w:before="15" w:line="440" w:lineRule="atLeast"/>
        <w:ind w:right="5435"/>
      </w:pPr>
      <w:r>
        <w:lastRenderedPageBreak/>
        <w:t>Назовитежанрэтогосочинения А. симфония</w:t>
      </w:r>
    </w:p>
    <w:p w:rsidR="006F0B94" w:rsidRDefault="007426A5">
      <w:pPr>
        <w:pStyle w:val="a3"/>
        <w:spacing w:before="4" w:line="322" w:lineRule="exact"/>
      </w:pPr>
      <w:r>
        <w:t>Б.</w:t>
      </w:r>
      <w:r>
        <w:rPr>
          <w:spacing w:val="-2"/>
        </w:rPr>
        <w:t xml:space="preserve"> концерт</w:t>
      </w:r>
    </w:p>
    <w:p w:rsidR="006F0B94" w:rsidRDefault="007426A5">
      <w:pPr>
        <w:pStyle w:val="a3"/>
      </w:pPr>
      <w:r>
        <w:t>В.concerto</w:t>
      </w:r>
      <w:r>
        <w:rPr>
          <w:spacing w:val="-2"/>
        </w:rPr>
        <w:t>grosso</w:t>
      </w:r>
    </w:p>
    <w:p w:rsidR="006F0B94" w:rsidRDefault="007426A5">
      <w:pPr>
        <w:spacing w:before="119"/>
        <w:ind w:left="118"/>
        <w:rPr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Б.</w:t>
      </w:r>
    </w:p>
    <w:p w:rsidR="006F0B94" w:rsidRDefault="007426A5">
      <w:pPr>
        <w:pStyle w:val="a3"/>
        <w:spacing w:before="242" w:line="440" w:lineRule="atLeast"/>
        <w:ind w:right="6461"/>
      </w:pPr>
      <w:r>
        <w:t>Назовитекомпозитора. А. И.С. Бах</w:t>
      </w:r>
    </w:p>
    <w:p w:rsidR="006F0B94" w:rsidRDefault="007426A5">
      <w:pPr>
        <w:pStyle w:val="a3"/>
        <w:spacing w:before="1"/>
        <w:ind w:right="7410"/>
      </w:pPr>
      <w:r>
        <w:t>Б. В.А. Моцарт В.Л.В.Бетховен</w:t>
      </w:r>
    </w:p>
    <w:p w:rsidR="006F0B94" w:rsidRDefault="007426A5">
      <w:pPr>
        <w:spacing w:before="122"/>
        <w:ind w:left="118"/>
        <w:rPr>
          <w:sz w:val="28"/>
        </w:rPr>
      </w:pPr>
      <w:r>
        <w:rPr>
          <w:b/>
          <w:sz w:val="28"/>
        </w:rPr>
        <w:t>Ответ:</w:t>
      </w:r>
      <w:r>
        <w:rPr>
          <w:color w:val="FF0000"/>
          <w:spacing w:val="-5"/>
          <w:sz w:val="28"/>
        </w:rPr>
        <w:t>Б.</w:t>
      </w:r>
    </w:p>
    <w:p w:rsidR="006F0B94" w:rsidRDefault="006F0B94">
      <w:pPr>
        <w:pStyle w:val="a3"/>
        <w:spacing w:before="42"/>
        <w:ind w:left="0"/>
      </w:pPr>
    </w:p>
    <w:p w:rsidR="006F0B94" w:rsidRDefault="007426A5">
      <w:pPr>
        <w:spacing w:before="1"/>
        <w:ind w:left="118" w:right="3944"/>
        <w:rPr>
          <w:b/>
          <w:sz w:val="28"/>
        </w:rPr>
      </w:pPr>
      <w:r>
        <w:rPr>
          <w:b/>
          <w:sz w:val="28"/>
        </w:rPr>
        <w:t>Закаждыйправильныйответ–1балл. Всего за задание 12 – 5 баллов.</w:t>
      </w:r>
    </w:p>
    <w:p w:rsidR="006F0B94" w:rsidRDefault="007426A5">
      <w:pPr>
        <w:spacing w:before="239"/>
        <w:ind w:left="118"/>
        <w:rPr>
          <w:b/>
          <w:sz w:val="28"/>
        </w:rPr>
      </w:pPr>
      <w:r>
        <w:rPr>
          <w:b/>
          <w:sz w:val="28"/>
        </w:rPr>
        <w:t>Всегозазадание11–12–10</w:t>
      </w:r>
      <w:r>
        <w:rPr>
          <w:b/>
          <w:spacing w:val="-2"/>
          <w:sz w:val="28"/>
        </w:rPr>
        <w:t xml:space="preserve"> баллов.</w:t>
      </w:r>
    </w:p>
    <w:sectPr w:rsidR="006F0B94" w:rsidSect="006F0B94">
      <w:pgSz w:w="11910" w:h="16840"/>
      <w:pgMar w:top="1320" w:right="1020" w:bottom="820" w:left="1300" w:header="569" w:footer="63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6A5" w:rsidRDefault="007426A5" w:rsidP="006F0B94">
      <w:r>
        <w:separator/>
      </w:r>
    </w:p>
  </w:endnote>
  <w:endnote w:type="continuationSeparator" w:id="1">
    <w:p w:rsidR="007426A5" w:rsidRDefault="007426A5" w:rsidP="006F0B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B94" w:rsidRDefault="006F0B94">
    <w:pPr>
      <w:pStyle w:val="a3"/>
      <w:spacing w:line="14" w:lineRule="auto"/>
      <w:ind w:left="0"/>
      <w:rPr>
        <w:sz w:val="20"/>
      </w:rPr>
    </w:pPr>
    <w:r w:rsidRPr="006F0B9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7" type="#_x0000_t202" style="position:absolute;margin-left:298.85pt;margin-top:799.05pt;width:13pt;height:15.3pt;z-index:-16179712;mso-position-horizontal-relative:page;mso-position-vertical-relative:page" filled="f" stroked="f">
          <v:textbox inset="0,0,0,0">
            <w:txbxContent>
              <w:p w:rsidR="006F0B94" w:rsidRDefault="006F0B94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fldChar w:fldCharType="begin"/>
                </w:r>
                <w:r w:rsidR="007426A5">
                  <w:rPr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spacing w:val="-10"/>
                    <w:sz w:val="24"/>
                  </w:rPr>
                  <w:fldChar w:fldCharType="separate"/>
                </w:r>
                <w:r w:rsidR="0061094F">
                  <w:rPr>
                    <w:noProof/>
                    <w:spacing w:val="-10"/>
                    <w:sz w:val="24"/>
                  </w:rPr>
                  <w:t>1</w:t>
                </w:r>
                <w:r>
                  <w:rPr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B94" w:rsidRDefault="006F0B94">
    <w:pPr>
      <w:pStyle w:val="a3"/>
      <w:spacing w:line="14" w:lineRule="auto"/>
      <w:ind w:left="0"/>
      <w:rPr>
        <w:sz w:val="20"/>
      </w:rPr>
    </w:pPr>
    <w:r w:rsidRPr="006F0B9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5" type="#_x0000_t202" style="position:absolute;margin-left:295.85pt;margin-top:799.05pt;width:19pt;height:15.3pt;z-index:-16178688;mso-position-horizontal-relative:page;mso-position-vertical-relative:page" filled="f" stroked="f">
          <v:textbox inset="0,0,0,0">
            <w:txbxContent>
              <w:p w:rsidR="006F0B94" w:rsidRDefault="006F0B94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7426A5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61094F">
                  <w:rPr>
                    <w:noProof/>
                    <w:spacing w:val="-5"/>
                    <w:sz w:val="24"/>
                  </w:rPr>
                  <w:t>25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6A5" w:rsidRDefault="007426A5" w:rsidP="006F0B94">
      <w:r>
        <w:separator/>
      </w:r>
    </w:p>
  </w:footnote>
  <w:footnote w:type="continuationSeparator" w:id="1">
    <w:p w:rsidR="007426A5" w:rsidRDefault="007426A5" w:rsidP="006F0B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B94" w:rsidRDefault="006F0B94">
    <w:pPr>
      <w:pStyle w:val="a3"/>
      <w:spacing w:line="14" w:lineRule="auto"/>
      <w:ind w:left="0"/>
      <w:rPr>
        <w:sz w:val="20"/>
      </w:rPr>
    </w:pPr>
    <w:r w:rsidRPr="006F0B9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6" type="#_x0000_t202" style="position:absolute;margin-left:105.1pt;margin-top:27.45pt;width:399.45pt;height:29.1pt;z-index:-16179200;mso-position-horizontal-relative:page;mso-position-vertical-relative:page" filled="f" stroked="f">
          <v:textbox inset="0,0,0,0">
            <w:txbxContent>
              <w:p w:rsidR="006F0B94" w:rsidRDefault="007426A5">
                <w:pPr>
                  <w:spacing w:before="10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Всероссийскаяолимпиадашкольниковпо искусству(МХК).2021–2022уч.</w:t>
                </w:r>
                <w:r>
                  <w:rPr>
                    <w:spacing w:val="-5"/>
                    <w:sz w:val="24"/>
                  </w:rPr>
                  <w:t>г.</w:t>
                </w:r>
              </w:p>
              <w:p w:rsidR="006F0B94" w:rsidRDefault="007426A5">
                <w:pPr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Школьныйэтап.10класс.</w:t>
                </w:r>
                <w:r>
                  <w:rPr>
                    <w:spacing w:val="-2"/>
                    <w:sz w:val="24"/>
                  </w:rPr>
                  <w:t>Критерии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15110"/>
    <w:multiLevelType w:val="hybridMultilevel"/>
    <w:tmpl w:val="561A91B4"/>
    <w:lvl w:ilvl="0" w:tplc="0B344B60">
      <w:start w:val="11"/>
      <w:numFmt w:val="decimal"/>
      <w:lvlText w:val="%1."/>
      <w:lvlJc w:val="left"/>
      <w:pPr>
        <w:ind w:left="541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3583DE6">
      <w:numFmt w:val="bullet"/>
      <w:lvlText w:val="•"/>
      <w:lvlJc w:val="left"/>
      <w:pPr>
        <w:ind w:left="1444" w:hanging="423"/>
      </w:pPr>
      <w:rPr>
        <w:rFonts w:hint="default"/>
        <w:lang w:val="ru-RU" w:eastAsia="en-US" w:bidi="ar-SA"/>
      </w:rPr>
    </w:lvl>
    <w:lvl w:ilvl="2" w:tplc="259EA61E">
      <w:numFmt w:val="bullet"/>
      <w:lvlText w:val="•"/>
      <w:lvlJc w:val="left"/>
      <w:pPr>
        <w:ind w:left="2349" w:hanging="423"/>
      </w:pPr>
      <w:rPr>
        <w:rFonts w:hint="default"/>
        <w:lang w:val="ru-RU" w:eastAsia="en-US" w:bidi="ar-SA"/>
      </w:rPr>
    </w:lvl>
    <w:lvl w:ilvl="3" w:tplc="80F84DFA">
      <w:numFmt w:val="bullet"/>
      <w:lvlText w:val="•"/>
      <w:lvlJc w:val="left"/>
      <w:pPr>
        <w:ind w:left="3253" w:hanging="423"/>
      </w:pPr>
      <w:rPr>
        <w:rFonts w:hint="default"/>
        <w:lang w:val="ru-RU" w:eastAsia="en-US" w:bidi="ar-SA"/>
      </w:rPr>
    </w:lvl>
    <w:lvl w:ilvl="4" w:tplc="C80AAD10">
      <w:numFmt w:val="bullet"/>
      <w:lvlText w:val="•"/>
      <w:lvlJc w:val="left"/>
      <w:pPr>
        <w:ind w:left="4158" w:hanging="423"/>
      </w:pPr>
      <w:rPr>
        <w:rFonts w:hint="default"/>
        <w:lang w:val="ru-RU" w:eastAsia="en-US" w:bidi="ar-SA"/>
      </w:rPr>
    </w:lvl>
    <w:lvl w:ilvl="5" w:tplc="E0D4ABF4">
      <w:numFmt w:val="bullet"/>
      <w:lvlText w:val="•"/>
      <w:lvlJc w:val="left"/>
      <w:pPr>
        <w:ind w:left="5063" w:hanging="423"/>
      </w:pPr>
      <w:rPr>
        <w:rFonts w:hint="default"/>
        <w:lang w:val="ru-RU" w:eastAsia="en-US" w:bidi="ar-SA"/>
      </w:rPr>
    </w:lvl>
    <w:lvl w:ilvl="6" w:tplc="4EEC233C">
      <w:numFmt w:val="bullet"/>
      <w:lvlText w:val="•"/>
      <w:lvlJc w:val="left"/>
      <w:pPr>
        <w:ind w:left="5967" w:hanging="423"/>
      </w:pPr>
      <w:rPr>
        <w:rFonts w:hint="default"/>
        <w:lang w:val="ru-RU" w:eastAsia="en-US" w:bidi="ar-SA"/>
      </w:rPr>
    </w:lvl>
    <w:lvl w:ilvl="7" w:tplc="242E59E6">
      <w:numFmt w:val="bullet"/>
      <w:lvlText w:val="•"/>
      <w:lvlJc w:val="left"/>
      <w:pPr>
        <w:ind w:left="6872" w:hanging="423"/>
      </w:pPr>
      <w:rPr>
        <w:rFonts w:hint="default"/>
        <w:lang w:val="ru-RU" w:eastAsia="en-US" w:bidi="ar-SA"/>
      </w:rPr>
    </w:lvl>
    <w:lvl w:ilvl="8" w:tplc="47620360">
      <w:numFmt w:val="bullet"/>
      <w:lvlText w:val="•"/>
      <w:lvlJc w:val="left"/>
      <w:pPr>
        <w:ind w:left="7777" w:hanging="423"/>
      </w:pPr>
      <w:rPr>
        <w:rFonts w:hint="default"/>
        <w:lang w:val="ru-RU" w:eastAsia="en-US" w:bidi="ar-SA"/>
      </w:rPr>
    </w:lvl>
  </w:abstractNum>
  <w:abstractNum w:abstractNumId="1">
    <w:nsid w:val="1CE660A2"/>
    <w:multiLevelType w:val="hybridMultilevel"/>
    <w:tmpl w:val="04FA2F42"/>
    <w:lvl w:ilvl="0" w:tplc="4E5A586C">
      <w:numFmt w:val="bullet"/>
      <w:lvlText w:val="–"/>
      <w:lvlJc w:val="left"/>
      <w:pPr>
        <w:ind w:left="118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D2C3A2">
      <w:numFmt w:val="bullet"/>
      <w:lvlText w:val="•"/>
      <w:lvlJc w:val="left"/>
      <w:pPr>
        <w:ind w:left="1066" w:hanging="308"/>
      </w:pPr>
      <w:rPr>
        <w:rFonts w:hint="default"/>
        <w:lang w:val="ru-RU" w:eastAsia="en-US" w:bidi="ar-SA"/>
      </w:rPr>
    </w:lvl>
    <w:lvl w:ilvl="2" w:tplc="9578C8B4">
      <w:numFmt w:val="bullet"/>
      <w:lvlText w:val="•"/>
      <w:lvlJc w:val="left"/>
      <w:pPr>
        <w:ind w:left="2013" w:hanging="308"/>
      </w:pPr>
      <w:rPr>
        <w:rFonts w:hint="default"/>
        <w:lang w:val="ru-RU" w:eastAsia="en-US" w:bidi="ar-SA"/>
      </w:rPr>
    </w:lvl>
    <w:lvl w:ilvl="3" w:tplc="1B8040EE">
      <w:numFmt w:val="bullet"/>
      <w:lvlText w:val="•"/>
      <w:lvlJc w:val="left"/>
      <w:pPr>
        <w:ind w:left="2959" w:hanging="308"/>
      </w:pPr>
      <w:rPr>
        <w:rFonts w:hint="default"/>
        <w:lang w:val="ru-RU" w:eastAsia="en-US" w:bidi="ar-SA"/>
      </w:rPr>
    </w:lvl>
    <w:lvl w:ilvl="4" w:tplc="3F283486">
      <w:numFmt w:val="bullet"/>
      <w:lvlText w:val="•"/>
      <w:lvlJc w:val="left"/>
      <w:pPr>
        <w:ind w:left="3906" w:hanging="308"/>
      </w:pPr>
      <w:rPr>
        <w:rFonts w:hint="default"/>
        <w:lang w:val="ru-RU" w:eastAsia="en-US" w:bidi="ar-SA"/>
      </w:rPr>
    </w:lvl>
    <w:lvl w:ilvl="5" w:tplc="5C1036FA">
      <w:numFmt w:val="bullet"/>
      <w:lvlText w:val="•"/>
      <w:lvlJc w:val="left"/>
      <w:pPr>
        <w:ind w:left="4853" w:hanging="308"/>
      </w:pPr>
      <w:rPr>
        <w:rFonts w:hint="default"/>
        <w:lang w:val="ru-RU" w:eastAsia="en-US" w:bidi="ar-SA"/>
      </w:rPr>
    </w:lvl>
    <w:lvl w:ilvl="6" w:tplc="9C420A26">
      <w:numFmt w:val="bullet"/>
      <w:lvlText w:val="•"/>
      <w:lvlJc w:val="left"/>
      <w:pPr>
        <w:ind w:left="5799" w:hanging="308"/>
      </w:pPr>
      <w:rPr>
        <w:rFonts w:hint="default"/>
        <w:lang w:val="ru-RU" w:eastAsia="en-US" w:bidi="ar-SA"/>
      </w:rPr>
    </w:lvl>
    <w:lvl w:ilvl="7" w:tplc="CC96540A">
      <w:numFmt w:val="bullet"/>
      <w:lvlText w:val="•"/>
      <w:lvlJc w:val="left"/>
      <w:pPr>
        <w:ind w:left="6746" w:hanging="308"/>
      </w:pPr>
      <w:rPr>
        <w:rFonts w:hint="default"/>
        <w:lang w:val="ru-RU" w:eastAsia="en-US" w:bidi="ar-SA"/>
      </w:rPr>
    </w:lvl>
    <w:lvl w:ilvl="8" w:tplc="8BE2EE08">
      <w:numFmt w:val="bullet"/>
      <w:lvlText w:val="•"/>
      <w:lvlJc w:val="left"/>
      <w:pPr>
        <w:ind w:left="7693" w:hanging="308"/>
      </w:pPr>
      <w:rPr>
        <w:rFonts w:hint="default"/>
        <w:lang w:val="ru-RU" w:eastAsia="en-US" w:bidi="ar-SA"/>
      </w:rPr>
    </w:lvl>
  </w:abstractNum>
  <w:abstractNum w:abstractNumId="2">
    <w:nsid w:val="2E0533C9"/>
    <w:multiLevelType w:val="hybridMultilevel"/>
    <w:tmpl w:val="BED0CD5E"/>
    <w:lvl w:ilvl="0" w:tplc="418E326E">
      <w:start w:val="1"/>
      <w:numFmt w:val="decimal"/>
      <w:lvlText w:val="%1)"/>
      <w:lvlJc w:val="left"/>
      <w:pPr>
        <w:ind w:left="118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829FD4">
      <w:numFmt w:val="bullet"/>
      <w:lvlText w:val="•"/>
      <w:lvlJc w:val="left"/>
      <w:pPr>
        <w:ind w:left="1066" w:hanging="329"/>
      </w:pPr>
      <w:rPr>
        <w:rFonts w:hint="default"/>
        <w:lang w:val="ru-RU" w:eastAsia="en-US" w:bidi="ar-SA"/>
      </w:rPr>
    </w:lvl>
    <w:lvl w:ilvl="2" w:tplc="20140406">
      <w:numFmt w:val="bullet"/>
      <w:lvlText w:val="•"/>
      <w:lvlJc w:val="left"/>
      <w:pPr>
        <w:ind w:left="2013" w:hanging="329"/>
      </w:pPr>
      <w:rPr>
        <w:rFonts w:hint="default"/>
        <w:lang w:val="ru-RU" w:eastAsia="en-US" w:bidi="ar-SA"/>
      </w:rPr>
    </w:lvl>
    <w:lvl w:ilvl="3" w:tplc="D7DA515A">
      <w:numFmt w:val="bullet"/>
      <w:lvlText w:val="•"/>
      <w:lvlJc w:val="left"/>
      <w:pPr>
        <w:ind w:left="2959" w:hanging="329"/>
      </w:pPr>
      <w:rPr>
        <w:rFonts w:hint="default"/>
        <w:lang w:val="ru-RU" w:eastAsia="en-US" w:bidi="ar-SA"/>
      </w:rPr>
    </w:lvl>
    <w:lvl w:ilvl="4" w:tplc="7E423996">
      <w:numFmt w:val="bullet"/>
      <w:lvlText w:val="•"/>
      <w:lvlJc w:val="left"/>
      <w:pPr>
        <w:ind w:left="3906" w:hanging="329"/>
      </w:pPr>
      <w:rPr>
        <w:rFonts w:hint="default"/>
        <w:lang w:val="ru-RU" w:eastAsia="en-US" w:bidi="ar-SA"/>
      </w:rPr>
    </w:lvl>
    <w:lvl w:ilvl="5" w:tplc="7FAC5334">
      <w:numFmt w:val="bullet"/>
      <w:lvlText w:val="•"/>
      <w:lvlJc w:val="left"/>
      <w:pPr>
        <w:ind w:left="4853" w:hanging="329"/>
      </w:pPr>
      <w:rPr>
        <w:rFonts w:hint="default"/>
        <w:lang w:val="ru-RU" w:eastAsia="en-US" w:bidi="ar-SA"/>
      </w:rPr>
    </w:lvl>
    <w:lvl w:ilvl="6" w:tplc="546E8974">
      <w:numFmt w:val="bullet"/>
      <w:lvlText w:val="•"/>
      <w:lvlJc w:val="left"/>
      <w:pPr>
        <w:ind w:left="5799" w:hanging="329"/>
      </w:pPr>
      <w:rPr>
        <w:rFonts w:hint="default"/>
        <w:lang w:val="ru-RU" w:eastAsia="en-US" w:bidi="ar-SA"/>
      </w:rPr>
    </w:lvl>
    <w:lvl w:ilvl="7" w:tplc="D2442A1E">
      <w:numFmt w:val="bullet"/>
      <w:lvlText w:val="•"/>
      <w:lvlJc w:val="left"/>
      <w:pPr>
        <w:ind w:left="6746" w:hanging="329"/>
      </w:pPr>
      <w:rPr>
        <w:rFonts w:hint="default"/>
        <w:lang w:val="ru-RU" w:eastAsia="en-US" w:bidi="ar-SA"/>
      </w:rPr>
    </w:lvl>
    <w:lvl w:ilvl="8" w:tplc="0658C4F6">
      <w:numFmt w:val="bullet"/>
      <w:lvlText w:val="•"/>
      <w:lvlJc w:val="left"/>
      <w:pPr>
        <w:ind w:left="7693" w:hanging="329"/>
      </w:pPr>
      <w:rPr>
        <w:rFonts w:hint="default"/>
        <w:lang w:val="ru-RU" w:eastAsia="en-US" w:bidi="ar-SA"/>
      </w:rPr>
    </w:lvl>
  </w:abstractNum>
  <w:abstractNum w:abstractNumId="3">
    <w:nsid w:val="59BF4080"/>
    <w:multiLevelType w:val="hybridMultilevel"/>
    <w:tmpl w:val="4596F948"/>
    <w:lvl w:ilvl="0" w:tplc="DD14C214">
      <w:start w:val="1"/>
      <w:numFmt w:val="decimal"/>
      <w:lvlText w:val="%1."/>
      <w:lvlJc w:val="left"/>
      <w:pPr>
        <w:ind w:left="118" w:hanging="2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1" w:tplc="1FA203F2">
      <w:numFmt w:val="bullet"/>
      <w:lvlText w:val="•"/>
      <w:lvlJc w:val="left"/>
      <w:pPr>
        <w:ind w:left="1066" w:hanging="252"/>
      </w:pPr>
      <w:rPr>
        <w:rFonts w:hint="default"/>
        <w:lang w:val="ru-RU" w:eastAsia="en-US" w:bidi="ar-SA"/>
      </w:rPr>
    </w:lvl>
    <w:lvl w:ilvl="2" w:tplc="935CCDEA">
      <w:numFmt w:val="bullet"/>
      <w:lvlText w:val="•"/>
      <w:lvlJc w:val="left"/>
      <w:pPr>
        <w:ind w:left="2013" w:hanging="252"/>
      </w:pPr>
      <w:rPr>
        <w:rFonts w:hint="default"/>
        <w:lang w:val="ru-RU" w:eastAsia="en-US" w:bidi="ar-SA"/>
      </w:rPr>
    </w:lvl>
    <w:lvl w:ilvl="3" w:tplc="45787CAA">
      <w:numFmt w:val="bullet"/>
      <w:lvlText w:val="•"/>
      <w:lvlJc w:val="left"/>
      <w:pPr>
        <w:ind w:left="2959" w:hanging="252"/>
      </w:pPr>
      <w:rPr>
        <w:rFonts w:hint="default"/>
        <w:lang w:val="ru-RU" w:eastAsia="en-US" w:bidi="ar-SA"/>
      </w:rPr>
    </w:lvl>
    <w:lvl w:ilvl="4" w:tplc="177079D0">
      <w:numFmt w:val="bullet"/>
      <w:lvlText w:val="•"/>
      <w:lvlJc w:val="left"/>
      <w:pPr>
        <w:ind w:left="3906" w:hanging="252"/>
      </w:pPr>
      <w:rPr>
        <w:rFonts w:hint="default"/>
        <w:lang w:val="ru-RU" w:eastAsia="en-US" w:bidi="ar-SA"/>
      </w:rPr>
    </w:lvl>
    <w:lvl w:ilvl="5" w:tplc="AEE89208">
      <w:numFmt w:val="bullet"/>
      <w:lvlText w:val="•"/>
      <w:lvlJc w:val="left"/>
      <w:pPr>
        <w:ind w:left="4853" w:hanging="252"/>
      </w:pPr>
      <w:rPr>
        <w:rFonts w:hint="default"/>
        <w:lang w:val="ru-RU" w:eastAsia="en-US" w:bidi="ar-SA"/>
      </w:rPr>
    </w:lvl>
    <w:lvl w:ilvl="6" w:tplc="E04088A2">
      <w:numFmt w:val="bullet"/>
      <w:lvlText w:val="•"/>
      <w:lvlJc w:val="left"/>
      <w:pPr>
        <w:ind w:left="5799" w:hanging="252"/>
      </w:pPr>
      <w:rPr>
        <w:rFonts w:hint="default"/>
        <w:lang w:val="ru-RU" w:eastAsia="en-US" w:bidi="ar-SA"/>
      </w:rPr>
    </w:lvl>
    <w:lvl w:ilvl="7" w:tplc="258A85A2">
      <w:numFmt w:val="bullet"/>
      <w:lvlText w:val="•"/>
      <w:lvlJc w:val="left"/>
      <w:pPr>
        <w:ind w:left="6746" w:hanging="252"/>
      </w:pPr>
      <w:rPr>
        <w:rFonts w:hint="default"/>
        <w:lang w:val="ru-RU" w:eastAsia="en-US" w:bidi="ar-SA"/>
      </w:rPr>
    </w:lvl>
    <w:lvl w:ilvl="8" w:tplc="2B9A3CAE">
      <w:numFmt w:val="bullet"/>
      <w:lvlText w:val="•"/>
      <w:lvlJc w:val="left"/>
      <w:pPr>
        <w:ind w:left="7693" w:hanging="252"/>
      </w:pPr>
      <w:rPr>
        <w:rFonts w:hint="default"/>
        <w:lang w:val="ru-RU" w:eastAsia="en-US" w:bidi="ar-SA"/>
      </w:rPr>
    </w:lvl>
  </w:abstractNum>
  <w:abstractNum w:abstractNumId="4">
    <w:nsid w:val="5E984033"/>
    <w:multiLevelType w:val="hybridMultilevel"/>
    <w:tmpl w:val="5A528FF0"/>
    <w:lvl w:ilvl="0" w:tplc="6BB0A5C2">
      <w:start w:val="1"/>
      <w:numFmt w:val="decimal"/>
      <w:lvlText w:val="%1."/>
      <w:lvlJc w:val="left"/>
      <w:pPr>
        <w:ind w:left="40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CC48BE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2" w:tplc="181AFD2E">
      <w:numFmt w:val="bullet"/>
      <w:lvlText w:val="•"/>
      <w:lvlJc w:val="left"/>
      <w:pPr>
        <w:ind w:left="2237" w:hanging="284"/>
      </w:pPr>
      <w:rPr>
        <w:rFonts w:hint="default"/>
        <w:lang w:val="ru-RU" w:eastAsia="en-US" w:bidi="ar-SA"/>
      </w:rPr>
    </w:lvl>
    <w:lvl w:ilvl="3" w:tplc="99444284">
      <w:numFmt w:val="bullet"/>
      <w:lvlText w:val="•"/>
      <w:lvlJc w:val="left"/>
      <w:pPr>
        <w:ind w:left="3155" w:hanging="284"/>
      </w:pPr>
      <w:rPr>
        <w:rFonts w:hint="default"/>
        <w:lang w:val="ru-RU" w:eastAsia="en-US" w:bidi="ar-SA"/>
      </w:rPr>
    </w:lvl>
    <w:lvl w:ilvl="4" w:tplc="39D2BB98">
      <w:numFmt w:val="bullet"/>
      <w:lvlText w:val="•"/>
      <w:lvlJc w:val="left"/>
      <w:pPr>
        <w:ind w:left="4074" w:hanging="284"/>
      </w:pPr>
      <w:rPr>
        <w:rFonts w:hint="default"/>
        <w:lang w:val="ru-RU" w:eastAsia="en-US" w:bidi="ar-SA"/>
      </w:rPr>
    </w:lvl>
    <w:lvl w:ilvl="5" w:tplc="2B9EA528">
      <w:numFmt w:val="bullet"/>
      <w:lvlText w:val="•"/>
      <w:lvlJc w:val="left"/>
      <w:pPr>
        <w:ind w:left="4993" w:hanging="284"/>
      </w:pPr>
      <w:rPr>
        <w:rFonts w:hint="default"/>
        <w:lang w:val="ru-RU" w:eastAsia="en-US" w:bidi="ar-SA"/>
      </w:rPr>
    </w:lvl>
    <w:lvl w:ilvl="6" w:tplc="813E86CE">
      <w:numFmt w:val="bullet"/>
      <w:lvlText w:val="•"/>
      <w:lvlJc w:val="left"/>
      <w:pPr>
        <w:ind w:left="5911" w:hanging="284"/>
      </w:pPr>
      <w:rPr>
        <w:rFonts w:hint="default"/>
        <w:lang w:val="ru-RU" w:eastAsia="en-US" w:bidi="ar-SA"/>
      </w:rPr>
    </w:lvl>
    <w:lvl w:ilvl="7" w:tplc="FF90F5C8">
      <w:numFmt w:val="bullet"/>
      <w:lvlText w:val="•"/>
      <w:lvlJc w:val="left"/>
      <w:pPr>
        <w:ind w:left="6830" w:hanging="284"/>
      </w:pPr>
      <w:rPr>
        <w:rFonts w:hint="default"/>
        <w:lang w:val="ru-RU" w:eastAsia="en-US" w:bidi="ar-SA"/>
      </w:rPr>
    </w:lvl>
    <w:lvl w:ilvl="8" w:tplc="B1E668EA">
      <w:numFmt w:val="bullet"/>
      <w:lvlText w:val="•"/>
      <w:lvlJc w:val="left"/>
      <w:pPr>
        <w:ind w:left="7749" w:hanging="2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F0B94"/>
    <w:rsid w:val="0061094F"/>
    <w:rsid w:val="006F0B94"/>
    <w:rsid w:val="00742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0B9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0B9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F0B94"/>
    <w:pPr>
      <w:ind w:left="118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6F0B94"/>
    <w:pPr>
      <w:ind w:left="118"/>
    </w:pPr>
  </w:style>
  <w:style w:type="paragraph" w:customStyle="1" w:styleId="TableParagraph">
    <w:name w:val="Table Paragraph"/>
    <w:basedOn w:val="a"/>
    <w:uiPriority w:val="1"/>
    <w:qFormat/>
    <w:rsid w:val="006F0B9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hyperlink" Target="https://youtu.be/P8SmvCuZrKc" TargetMode="External"/><Relationship Id="rId7" Type="http://schemas.openxmlformats.org/officeDocument/2006/relationships/footer" Target="footer1.xml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s://youtu.be/2MJu5vosM1Q" TargetMode="External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3299</Words>
  <Characters>18810</Characters>
  <Application>Microsoft Office Word</Application>
  <DocSecurity>0</DocSecurity>
  <Lines>156</Lines>
  <Paragraphs>44</Paragraphs>
  <ScaleCrop>false</ScaleCrop>
  <Company/>
  <LinksUpToDate>false</LinksUpToDate>
  <CharactersWithSpaces>22065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</dc:title>
  <dc:creator>NL</dc:creator>
  <cp:lastModifiedBy>Кабинет 308</cp:lastModifiedBy>
  <cp:revision>2</cp:revision>
  <dcterms:created xsi:type="dcterms:W3CDTF">2024-09-12T08:15:00Z</dcterms:created>
  <dcterms:modified xsi:type="dcterms:W3CDTF">2024-09-12T08:23:00Z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2024-09-12T00:00:00Z</vt:filetime>
  </property>
  <property fmtid="{D5CDD505-2E9C-101B-9397-08002B2CF9AE}" pid="5" name="Producer">
    <vt:lpwstr>Microsoft® Word 2016</vt:lpwstr>
  </property>
</Properties>
</file>